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B70" w:rsidRPr="00F53759" w:rsidRDefault="00573B70" w:rsidP="00F53759">
      <w:pPr>
        <w:rPr>
          <w:rFonts w:ascii="Times New Roman" w:hAnsi="Times New Roman" w:cs="Times New Roman"/>
          <w:sz w:val="24"/>
          <w:szCs w:val="24"/>
        </w:rPr>
      </w:pPr>
      <w:r w:rsidRPr="00F53759">
        <w:rPr>
          <w:rFonts w:ascii="Times New Roman" w:hAnsi="Times New Roman" w:cs="Times New Roman"/>
          <w:sz w:val="24"/>
          <w:szCs w:val="24"/>
        </w:rPr>
        <w:t>Da: Rachele Fuccella (PRESTITALIA) [</w:t>
      </w:r>
      <w:proofErr w:type="gramStart"/>
      <w:r w:rsidRPr="00F53759">
        <w:rPr>
          <w:rFonts w:ascii="Times New Roman" w:hAnsi="Times New Roman" w:cs="Times New Roman"/>
          <w:sz w:val="24"/>
          <w:szCs w:val="24"/>
        </w:rPr>
        <w:t>mailto:rachele.fuccella@prestitalia.it</w:t>
      </w:r>
      <w:proofErr w:type="gramEnd"/>
      <w:r w:rsidRPr="00F53759">
        <w:rPr>
          <w:rFonts w:ascii="Times New Roman" w:hAnsi="Times New Roman" w:cs="Times New Roman"/>
          <w:sz w:val="24"/>
          <w:szCs w:val="24"/>
        </w:rPr>
        <w:t xml:space="preserve">] </w:t>
      </w:r>
    </w:p>
    <w:p w:rsidR="00573B70" w:rsidRPr="00F53759" w:rsidRDefault="00573B70" w:rsidP="00F53759">
      <w:pPr>
        <w:rPr>
          <w:rFonts w:ascii="Times New Roman" w:hAnsi="Times New Roman" w:cs="Times New Roman"/>
          <w:sz w:val="24"/>
          <w:szCs w:val="24"/>
        </w:rPr>
      </w:pPr>
      <w:r w:rsidRPr="00F53759">
        <w:rPr>
          <w:rFonts w:ascii="Times New Roman" w:hAnsi="Times New Roman" w:cs="Times New Roman"/>
          <w:sz w:val="24"/>
          <w:szCs w:val="24"/>
        </w:rPr>
        <w:t>Inviato: martedì 4 dicembre 2018 10:19</w:t>
      </w:r>
    </w:p>
    <w:p w:rsidR="00573B70" w:rsidRPr="00F53759" w:rsidRDefault="00573B70" w:rsidP="00F53759">
      <w:pPr>
        <w:rPr>
          <w:rFonts w:ascii="Times New Roman" w:hAnsi="Times New Roman" w:cs="Times New Roman"/>
          <w:sz w:val="24"/>
          <w:szCs w:val="24"/>
        </w:rPr>
      </w:pPr>
      <w:r w:rsidRPr="00F53759">
        <w:rPr>
          <w:rFonts w:ascii="Times New Roman" w:hAnsi="Times New Roman" w:cs="Times New Roman"/>
          <w:sz w:val="24"/>
          <w:szCs w:val="24"/>
        </w:rPr>
        <w:t>A: Rachele Fuccella (PRESTITALIA) &lt;rachele.fuccella@prestitalia.it&gt;</w:t>
      </w:r>
    </w:p>
    <w:p w:rsidR="00573B70" w:rsidRPr="00F53759" w:rsidRDefault="00573B70" w:rsidP="00F53759">
      <w:pPr>
        <w:rPr>
          <w:rFonts w:ascii="Times New Roman" w:hAnsi="Times New Roman" w:cs="Times New Roman"/>
          <w:sz w:val="24"/>
          <w:szCs w:val="24"/>
        </w:rPr>
      </w:pPr>
      <w:r w:rsidRPr="00F53759">
        <w:rPr>
          <w:rFonts w:ascii="Times New Roman" w:hAnsi="Times New Roman" w:cs="Times New Roman"/>
          <w:sz w:val="24"/>
          <w:szCs w:val="24"/>
        </w:rPr>
        <w:t>Oggetto: Sentenza positiva</w:t>
      </w:r>
    </w:p>
    <w:p w:rsidR="00573B70" w:rsidRPr="00F53759" w:rsidRDefault="00573B70" w:rsidP="00F53759">
      <w:pPr>
        <w:rPr>
          <w:rFonts w:ascii="Times New Roman" w:hAnsi="Times New Roman" w:cs="Times New Roman"/>
          <w:sz w:val="24"/>
          <w:szCs w:val="24"/>
        </w:rPr>
      </w:pPr>
    </w:p>
    <w:p w:rsidR="00573B70" w:rsidRPr="00F53759" w:rsidRDefault="00573B70" w:rsidP="00F53759">
      <w:pPr>
        <w:rPr>
          <w:rFonts w:ascii="Times New Roman" w:hAnsi="Times New Roman" w:cs="Times New Roman"/>
          <w:sz w:val="24"/>
          <w:szCs w:val="24"/>
        </w:rPr>
      </w:pPr>
      <w:r w:rsidRPr="00F53759">
        <w:rPr>
          <w:rFonts w:ascii="Times New Roman" w:hAnsi="Times New Roman" w:cs="Times New Roman"/>
          <w:sz w:val="24"/>
          <w:szCs w:val="24"/>
        </w:rPr>
        <w:t>Buongiorno,</w:t>
      </w:r>
    </w:p>
    <w:p w:rsidR="00573B70" w:rsidRPr="00F53759" w:rsidRDefault="00573B70" w:rsidP="00F5375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53759">
        <w:rPr>
          <w:rFonts w:ascii="Times New Roman" w:hAnsi="Times New Roman" w:cs="Times New Roman"/>
          <w:sz w:val="24"/>
          <w:szCs w:val="24"/>
        </w:rPr>
        <w:t>trasmetto</w:t>
      </w:r>
      <w:proofErr w:type="gramEnd"/>
      <w:r w:rsidRPr="00F53759">
        <w:rPr>
          <w:rFonts w:ascii="Times New Roman" w:hAnsi="Times New Roman" w:cs="Times New Roman"/>
          <w:sz w:val="24"/>
          <w:szCs w:val="24"/>
        </w:rPr>
        <w:t xml:space="preserve"> una sentenza positiva ottenuta dal GDP di Roma in tema di irretroattività dell'art. 125 </w:t>
      </w:r>
      <w:proofErr w:type="spellStart"/>
      <w:r w:rsidRPr="00F53759">
        <w:rPr>
          <w:rFonts w:ascii="Times New Roman" w:hAnsi="Times New Roman" w:cs="Times New Roman"/>
          <w:sz w:val="24"/>
          <w:szCs w:val="24"/>
        </w:rPr>
        <w:t>sexies</w:t>
      </w:r>
      <w:proofErr w:type="spellEnd"/>
      <w:r w:rsidRPr="00F53759">
        <w:rPr>
          <w:rFonts w:ascii="Times New Roman" w:hAnsi="Times New Roman" w:cs="Times New Roman"/>
          <w:sz w:val="24"/>
          <w:szCs w:val="24"/>
        </w:rPr>
        <w:t xml:space="preserve"> TUB.</w:t>
      </w:r>
    </w:p>
    <w:p w:rsidR="00573B70" w:rsidRPr="00F53759" w:rsidRDefault="00573B70" w:rsidP="00F53759">
      <w:pPr>
        <w:rPr>
          <w:rFonts w:ascii="Times New Roman" w:hAnsi="Times New Roman" w:cs="Times New Roman"/>
          <w:sz w:val="24"/>
          <w:szCs w:val="24"/>
        </w:rPr>
      </w:pPr>
      <w:r w:rsidRPr="00F53759">
        <w:rPr>
          <w:rFonts w:ascii="Times New Roman" w:hAnsi="Times New Roman" w:cs="Times New Roman"/>
          <w:sz w:val="24"/>
          <w:szCs w:val="24"/>
        </w:rPr>
        <w:t>Grazie e cordiali saluti.</w:t>
      </w:r>
    </w:p>
    <w:p w:rsidR="006102C0" w:rsidRPr="00F53759" w:rsidRDefault="00573B70" w:rsidP="00F53759">
      <w:pPr>
        <w:rPr>
          <w:rFonts w:ascii="Times New Roman" w:hAnsi="Times New Roman" w:cs="Times New Roman"/>
          <w:sz w:val="24"/>
          <w:szCs w:val="24"/>
        </w:rPr>
      </w:pPr>
      <w:r w:rsidRPr="00F53759">
        <w:rPr>
          <w:rFonts w:ascii="Times New Roman" w:hAnsi="Times New Roman" w:cs="Times New Roman"/>
          <w:sz w:val="24"/>
          <w:szCs w:val="24"/>
        </w:rPr>
        <w:t>Rachele Fuccella</w:t>
      </w:r>
    </w:p>
    <w:p w:rsidR="00573B70" w:rsidRPr="00F53759" w:rsidRDefault="00573B70" w:rsidP="00F53759">
      <w:pPr>
        <w:rPr>
          <w:rFonts w:ascii="Times New Roman" w:hAnsi="Times New Roman" w:cs="Times New Roman"/>
          <w:sz w:val="24"/>
          <w:szCs w:val="24"/>
        </w:rPr>
      </w:pPr>
    </w:p>
    <w:p w:rsidR="00DF6D2D" w:rsidRPr="00F53759" w:rsidRDefault="00DF6D2D" w:rsidP="00F53759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Grigliatabella"/>
        <w:tblW w:w="9445" w:type="dxa"/>
        <w:tblInd w:w="-5" w:type="dxa"/>
        <w:tblLook w:val="04A0" w:firstRow="1" w:lastRow="0" w:firstColumn="1" w:lastColumn="0" w:noHBand="0" w:noVBand="1"/>
      </w:tblPr>
      <w:tblGrid>
        <w:gridCol w:w="3686"/>
        <w:gridCol w:w="5759"/>
      </w:tblGrid>
      <w:tr w:rsidR="00DF6D2D" w:rsidRPr="00F53759" w:rsidTr="00D101AA">
        <w:trPr>
          <w:trHeight w:val="336"/>
        </w:trPr>
        <w:tc>
          <w:tcPr>
            <w:tcW w:w="3686" w:type="dxa"/>
          </w:tcPr>
          <w:p w:rsidR="00DF6D2D" w:rsidRPr="00F53759" w:rsidRDefault="00DF6D2D" w:rsidP="00F53759">
            <w:pPr>
              <w:spacing w:line="240" w:lineRule="exact"/>
              <w:ind w:right="-108"/>
              <w:jc w:val="both"/>
              <w:rPr>
                <w:b/>
                <w:color w:val="000000"/>
                <w:sz w:val="24"/>
                <w:szCs w:val="24"/>
              </w:rPr>
            </w:pPr>
            <w:bookmarkStart w:id="0" w:name="OLE_LINK4"/>
            <w:r w:rsidRPr="00F53759">
              <w:rPr>
                <w:b/>
                <w:color w:val="000000"/>
                <w:sz w:val="24"/>
                <w:szCs w:val="24"/>
              </w:rPr>
              <w:t>PRESA DA</w:t>
            </w:r>
          </w:p>
        </w:tc>
        <w:tc>
          <w:tcPr>
            <w:tcW w:w="5759" w:type="dxa"/>
          </w:tcPr>
          <w:p w:rsidR="00DF6D2D" w:rsidRPr="00F53759" w:rsidRDefault="00DF6D2D" w:rsidP="00F53759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F53759">
              <w:rPr>
                <w:color w:val="000000"/>
                <w:sz w:val="24"/>
                <w:szCs w:val="24"/>
              </w:rPr>
              <w:t>Rachele Fuccella - rachele.fuccella@prestitalia.it</w:t>
            </w:r>
          </w:p>
        </w:tc>
      </w:tr>
      <w:tr w:rsidR="00DF6D2D" w:rsidRPr="00F53759" w:rsidTr="00D101AA">
        <w:trPr>
          <w:trHeight w:val="336"/>
        </w:trPr>
        <w:tc>
          <w:tcPr>
            <w:tcW w:w="3686" w:type="dxa"/>
          </w:tcPr>
          <w:p w:rsidR="00DF6D2D" w:rsidRPr="00F53759" w:rsidRDefault="00DF6D2D" w:rsidP="00F53759">
            <w:pPr>
              <w:spacing w:line="240" w:lineRule="exact"/>
              <w:ind w:right="-108"/>
              <w:jc w:val="both"/>
              <w:rPr>
                <w:b/>
                <w:color w:val="000000"/>
                <w:sz w:val="24"/>
                <w:szCs w:val="24"/>
              </w:rPr>
            </w:pPr>
            <w:r w:rsidRPr="00F53759">
              <w:rPr>
                <w:b/>
                <w:color w:val="000000"/>
                <w:sz w:val="24"/>
                <w:szCs w:val="24"/>
              </w:rPr>
              <w:t>ASSEGNATA A - IL</w:t>
            </w:r>
          </w:p>
        </w:tc>
        <w:tc>
          <w:tcPr>
            <w:tcW w:w="5759" w:type="dxa"/>
          </w:tcPr>
          <w:p w:rsidR="00DF6D2D" w:rsidRPr="00F53759" w:rsidRDefault="00DF6D2D" w:rsidP="00F53759">
            <w:pPr>
              <w:spacing w:line="240" w:lineRule="exact"/>
              <w:jc w:val="both"/>
              <w:rPr>
                <w:sz w:val="24"/>
                <w:szCs w:val="24"/>
              </w:rPr>
            </w:pPr>
            <w:proofErr w:type="spellStart"/>
            <w:r w:rsidRPr="00F53759">
              <w:rPr>
                <w:sz w:val="24"/>
                <w:szCs w:val="24"/>
              </w:rPr>
              <w:t>Rosajenny</w:t>
            </w:r>
            <w:proofErr w:type="spellEnd"/>
            <w:r w:rsidRPr="00F53759">
              <w:rPr>
                <w:sz w:val="24"/>
                <w:szCs w:val="24"/>
              </w:rPr>
              <w:t xml:space="preserve"> il 10.12.2018</w:t>
            </w:r>
          </w:p>
        </w:tc>
      </w:tr>
      <w:tr w:rsidR="00DF6D2D" w:rsidRPr="00F53759" w:rsidTr="00D101AA">
        <w:trPr>
          <w:trHeight w:val="336"/>
        </w:trPr>
        <w:tc>
          <w:tcPr>
            <w:tcW w:w="3686" w:type="dxa"/>
          </w:tcPr>
          <w:p w:rsidR="00DF6D2D" w:rsidRPr="00F53759" w:rsidRDefault="00DF6D2D" w:rsidP="00F53759">
            <w:pPr>
              <w:spacing w:line="240" w:lineRule="exact"/>
              <w:ind w:right="-108"/>
              <w:jc w:val="both"/>
              <w:rPr>
                <w:b/>
                <w:color w:val="000000"/>
                <w:sz w:val="24"/>
                <w:szCs w:val="24"/>
              </w:rPr>
            </w:pPr>
            <w:r w:rsidRPr="00F53759">
              <w:rPr>
                <w:b/>
                <w:color w:val="000000"/>
                <w:sz w:val="24"/>
                <w:szCs w:val="24"/>
              </w:rPr>
              <w:t>DATA DI PUBBLICAZIONE</w:t>
            </w:r>
          </w:p>
        </w:tc>
        <w:tc>
          <w:tcPr>
            <w:tcW w:w="5759" w:type="dxa"/>
          </w:tcPr>
          <w:p w:rsidR="00DF6D2D" w:rsidRPr="00F53759" w:rsidRDefault="00DF6D2D" w:rsidP="00F53759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F6D2D" w:rsidRPr="00F53759" w:rsidTr="00D101AA">
        <w:trPr>
          <w:trHeight w:val="336"/>
        </w:trPr>
        <w:tc>
          <w:tcPr>
            <w:tcW w:w="3686" w:type="dxa"/>
          </w:tcPr>
          <w:p w:rsidR="00DF6D2D" w:rsidRPr="00F53759" w:rsidRDefault="00DF6D2D" w:rsidP="00F53759">
            <w:pPr>
              <w:spacing w:line="240" w:lineRule="exact"/>
              <w:ind w:right="-108"/>
              <w:jc w:val="both"/>
              <w:rPr>
                <w:b/>
                <w:color w:val="000000"/>
                <w:sz w:val="24"/>
                <w:szCs w:val="24"/>
              </w:rPr>
            </w:pPr>
            <w:r w:rsidRPr="00F53759">
              <w:rPr>
                <w:b/>
                <w:color w:val="000000"/>
                <w:sz w:val="24"/>
                <w:szCs w:val="24"/>
              </w:rPr>
              <w:t>LINK DI PUBBLICAZIONE</w:t>
            </w:r>
          </w:p>
        </w:tc>
        <w:tc>
          <w:tcPr>
            <w:tcW w:w="5759" w:type="dxa"/>
          </w:tcPr>
          <w:p w:rsidR="00DF6D2D" w:rsidRPr="00F53759" w:rsidRDefault="00DF6D2D" w:rsidP="00F53759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F6D2D" w:rsidRPr="00F53759" w:rsidTr="00D101AA">
        <w:trPr>
          <w:trHeight w:val="336"/>
        </w:trPr>
        <w:tc>
          <w:tcPr>
            <w:tcW w:w="3686" w:type="dxa"/>
          </w:tcPr>
          <w:p w:rsidR="00DF6D2D" w:rsidRPr="00F53759" w:rsidRDefault="00DF6D2D" w:rsidP="00F53759">
            <w:pPr>
              <w:spacing w:line="240" w:lineRule="exact"/>
              <w:ind w:right="-108"/>
              <w:jc w:val="both"/>
              <w:rPr>
                <w:b/>
                <w:color w:val="000000"/>
                <w:sz w:val="24"/>
                <w:szCs w:val="24"/>
              </w:rPr>
            </w:pPr>
            <w:r w:rsidRPr="00F53759">
              <w:rPr>
                <w:b/>
                <w:color w:val="000000"/>
                <w:sz w:val="24"/>
                <w:szCs w:val="24"/>
              </w:rPr>
              <w:t xml:space="preserve">CORRETTA DA - IL </w:t>
            </w:r>
          </w:p>
        </w:tc>
        <w:tc>
          <w:tcPr>
            <w:tcW w:w="5759" w:type="dxa"/>
          </w:tcPr>
          <w:p w:rsidR="00DF6D2D" w:rsidRPr="00F53759" w:rsidRDefault="00D73DFE" w:rsidP="00F53759">
            <w:pPr>
              <w:spacing w:line="240" w:lineRule="exact"/>
              <w:jc w:val="both"/>
              <w:rPr>
                <w:b/>
                <w:color w:val="FF0000"/>
                <w:sz w:val="24"/>
                <w:szCs w:val="24"/>
              </w:rPr>
            </w:pPr>
            <w:proofErr w:type="spellStart"/>
            <w:r w:rsidRPr="00F53759">
              <w:rPr>
                <w:b/>
                <w:color w:val="FF0000"/>
                <w:sz w:val="24"/>
                <w:szCs w:val="24"/>
              </w:rPr>
              <w:t>Ads</w:t>
            </w:r>
            <w:proofErr w:type="spellEnd"/>
            <w:r w:rsidRPr="00F53759">
              <w:rPr>
                <w:b/>
                <w:color w:val="FF0000"/>
                <w:sz w:val="24"/>
                <w:szCs w:val="24"/>
              </w:rPr>
              <w:t xml:space="preserve"> 10.12.2018 </w:t>
            </w:r>
          </w:p>
        </w:tc>
      </w:tr>
      <w:tr w:rsidR="00DF6D2D" w:rsidRPr="00F53759" w:rsidTr="00D101AA">
        <w:trPr>
          <w:trHeight w:val="336"/>
        </w:trPr>
        <w:tc>
          <w:tcPr>
            <w:tcW w:w="3686" w:type="dxa"/>
          </w:tcPr>
          <w:p w:rsidR="00DF6D2D" w:rsidRPr="00F53759" w:rsidRDefault="00DF6D2D" w:rsidP="00F53759">
            <w:pPr>
              <w:spacing w:line="240" w:lineRule="exact"/>
              <w:ind w:right="-108"/>
              <w:jc w:val="both"/>
              <w:rPr>
                <w:b/>
                <w:color w:val="000000"/>
                <w:sz w:val="24"/>
                <w:szCs w:val="24"/>
              </w:rPr>
            </w:pPr>
            <w:r w:rsidRPr="00F53759">
              <w:rPr>
                <w:b/>
                <w:color w:val="000000"/>
                <w:sz w:val="24"/>
                <w:szCs w:val="24"/>
              </w:rPr>
              <w:t>TIPO PROVVEDIMENTO</w:t>
            </w:r>
          </w:p>
        </w:tc>
        <w:tc>
          <w:tcPr>
            <w:tcW w:w="5759" w:type="dxa"/>
          </w:tcPr>
          <w:p w:rsidR="00DF6D2D" w:rsidRPr="00F53759" w:rsidRDefault="00DF6D2D" w:rsidP="00F53759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F53759">
              <w:rPr>
                <w:color w:val="000000"/>
                <w:sz w:val="24"/>
                <w:szCs w:val="24"/>
              </w:rPr>
              <w:t xml:space="preserve">Sentenza </w:t>
            </w:r>
          </w:p>
        </w:tc>
      </w:tr>
      <w:tr w:rsidR="00DF6D2D" w:rsidRPr="00F53759" w:rsidTr="00D101AA">
        <w:trPr>
          <w:trHeight w:val="336"/>
        </w:trPr>
        <w:tc>
          <w:tcPr>
            <w:tcW w:w="3686" w:type="dxa"/>
          </w:tcPr>
          <w:p w:rsidR="00DF6D2D" w:rsidRPr="00F53759" w:rsidRDefault="00DF6D2D" w:rsidP="00F53759">
            <w:pPr>
              <w:spacing w:line="240" w:lineRule="exact"/>
              <w:ind w:right="-108"/>
              <w:jc w:val="both"/>
              <w:rPr>
                <w:b/>
                <w:color w:val="000000"/>
                <w:sz w:val="24"/>
                <w:szCs w:val="24"/>
              </w:rPr>
            </w:pPr>
            <w:r w:rsidRPr="00F53759">
              <w:rPr>
                <w:b/>
                <w:color w:val="000000"/>
                <w:sz w:val="24"/>
                <w:szCs w:val="24"/>
              </w:rPr>
              <w:t>TITOLO COMMENTO</w:t>
            </w:r>
          </w:p>
        </w:tc>
        <w:tc>
          <w:tcPr>
            <w:tcW w:w="5759" w:type="dxa"/>
          </w:tcPr>
          <w:p w:rsidR="00DF6D2D" w:rsidRPr="00F53759" w:rsidRDefault="00DF6D2D" w:rsidP="00F53759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F53759">
              <w:rPr>
                <w:b/>
                <w:color w:val="000000"/>
                <w:sz w:val="24"/>
                <w:szCs w:val="24"/>
              </w:rPr>
              <w:t>RIMBORSO ONERI</w:t>
            </w:r>
            <w:r w:rsidRPr="00F53759">
              <w:rPr>
                <w:color w:val="000000"/>
                <w:sz w:val="24"/>
                <w:szCs w:val="24"/>
              </w:rPr>
              <w:t xml:space="preserve">: </w:t>
            </w:r>
            <w:r w:rsidR="00D87E33" w:rsidRPr="00F53759">
              <w:rPr>
                <w:color w:val="000000"/>
                <w:sz w:val="24"/>
                <w:szCs w:val="24"/>
              </w:rPr>
              <w:t>non si applica l'</w:t>
            </w:r>
            <w:r w:rsidR="00D101AA" w:rsidRPr="00F53759">
              <w:rPr>
                <w:color w:val="000000"/>
                <w:sz w:val="24"/>
                <w:szCs w:val="24"/>
              </w:rPr>
              <w:t xml:space="preserve">art.125 </w:t>
            </w:r>
            <w:proofErr w:type="spellStart"/>
            <w:r w:rsidR="00D101AA" w:rsidRPr="00F53759">
              <w:rPr>
                <w:i/>
                <w:color w:val="000000"/>
                <w:sz w:val="24"/>
                <w:szCs w:val="24"/>
              </w:rPr>
              <w:t>sexies</w:t>
            </w:r>
            <w:proofErr w:type="spellEnd"/>
            <w:r w:rsidR="00D101AA" w:rsidRPr="00F53759">
              <w:rPr>
                <w:color w:val="000000"/>
                <w:sz w:val="24"/>
                <w:szCs w:val="24"/>
              </w:rPr>
              <w:t xml:space="preserve"> TUB </w:t>
            </w:r>
            <w:r w:rsidR="00D87E33" w:rsidRPr="00F53759">
              <w:rPr>
                <w:color w:val="000000"/>
                <w:sz w:val="24"/>
                <w:szCs w:val="24"/>
              </w:rPr>
              <w:t>a</w:t>
            </w:r>
            <w:r w:rsidR="00D101AA" w:rsidRPr="00F53759">
              <w:rPr>
                <w:color w:val="000000"/>
                <w:sz w:val="24"/>
                <w:szCs w:val="24"/>
              </w:rPr>
              <w:t>i</w:t>
            </w:r>
            <w:r w:rsidR="000161AB" w:rsidRPr="00F53759">
              <w:rPr>
                <w:color w:val="000000"/>
                <w:sz w:val="24"/>
                <w:szCs w:val="24"/>
              </w:rPr>
              <w:t xml:space="preserve"> contratti stipulati prima della sua </w:t>
            </w:r>
            <w:r w:rsidR="00D101AA" w:rsidRPr="00F53759">
              <w:rPr>
                <w:color w:val="000000"/>
                <w:sz w:val="24"/>
                <w:szCs w:val="24"/>
              </w:rPr>
              <w:t>entrata in vigore</w:t>
            </w:r>
          </w:p>
        </w:tc>
      </w:tr>
      <w:tr w:rsidR="00DF6D2D" w:rsidRPr="00F53759" w:rsidTr="00D101AA">
        <w:trPr>
          <w:trHeight w:val="352"/>
        </w:trPr>
        <w:tc>
          <w:tcPr>
            <w:tcW w:w="3686" w:type="dxa"/>
          </w:tcPr>
          <w:p w:rsidR="00DF6D2D" w:rsidRPr="00F53759" w:rsidRDefault="00DF6D2D" w:rsidP="00F53759">
            <w:pPr>
              <w:spacing w:line="240" w:lineRule="exact"/>
              <w:ind w:right="-108"/>
              <w:jc w:val="both"/>
              <w:rPr>
                <w:b/>
                <w:color w:val="000000"/>
                <w:sz w:val="24"/>
                <w:szCs w:val="24"/>
              </w:rPr>
            </w:pPr>
            <w:r w:rsidRPr="00F53759">
              <w:rPr>
                <w:b/>
                <w:color w:val="000000"/>
                <w:sz w:val="24"/>
                <w:szCs w:val="24"/>
              </w:rPr>
              <w:t>SOTTOTITOLO</w:t>
            </w:r>
          </w:p>
        </w:tc>
        <w:tc>
          <w:tcPr>
            <w:tcW w:w="5759" w:type="dxa"/>
          </w:tcPr>
          <w:p w:rsidR="00DF6D2D" w:rsidRPr="00F53759" w:rsidRDefault="00D73DFE" w:rsidP="00F53759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F53759">
              <w:rPr>
                <w:color w:val="000000"/>
                <w:sz w:val="24"/>
                <w:szCs w:val="24"/>
              </w:rPr>
              <w:t xml:space="preserve">E’ </w:t>
            </w:r>
            <w:r w:rsidR="00D101AA" w:rsidRPr="00F53759">
              <w:rPr>
                <w:color w:val="000000"/>
                <w:sz w:val="24"/>
                <w:szCs w:val="24"/>
              </w:rPr>
              <w:t>illegittima la richiesta di restituzione di costi e commissioni</w:t>
            </w:r>
            <w:r w:rsidR="000161AB" w:rsidRPr="00F53759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DF6D2D" w:rsidRPr="00F53759" w:rsidTr="00D101AA">
        <w:trPr>
          <w:trHeight w:val="336"/>
        </w:trPr>
        <w:tc>
          <w:tcPr>
            <w:tcW w:w="3686" w:type="dxa"/>
          </w:tcPr>
          <w:p w:rsidR="00DF6D2D" w:rsidRPr="00F53759" w:rsidRDefault="00DF6D2D" w:rsidP="00F53759">
            <w:pPr>
              <w:spacing w:line="240" w:lineRule="exact"/>
              <w:ind w:right="-108"/>
              <w:jc w:val="both"/>
              <w:rPr>
                <w:b/>
                <w:color w:val="000000"/>
                <w:sz w:val="24"/>
                <w:szCs w:val="24"/>
              </w:rPr>
            </w:pPr>
            <w:r w:rsidRPr="00F53759">
              <w:rPr>
                <w:b/>
                <w:color w:val="000000"/>
                <w:sz w:val="24"/>
                <w:szCs w:val="24"/>
              </w:rPr>
              <w:t>ENTE GIUDICANTE</w:t>
            </w:r>
          </w:p>
        </w:tc>
        <w:tc>
          <w:tcPr>
            <w:tcW w:w="5759" w:type="dxa"/>
          </w:tcPr>
          <w:p w:rsidR="00DF6D2D" w:rsidRPr="00F53759" w:rsidRDefault="00DF6D2D" w:rsidP="00F53759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bookmarkStart w:id="1" w:name="_GoBack"/>
            <w:r w:rsidRPr="00F53759">
              <w:rPr>
                <w:color w:val="000000"/>
                <w:sz w:val="24"/>
                <w:szCs w:val="24"/>
              </w:rPr>
              <w:t xml:space="preserve">Giudice di Pace di Roma, Dott.ssa Anna </w:t>
            </w:r>
            <w:proofErr w:type="spellStart"/>
            <w:r w:rsidRPr="00F53759">
              <w:rPr>
                <w:color w:val="000000"/>
                <w:sz w:val="24"/>
                <w:szCs w:val="24"/>
              </w:rPr>
              <w:t>Condò</w:t>
            </w:r>
            <w:bookmarkEnd w:id="1"/>
            <w:proofErr w:type="spellEnd"/>
          </w:p>
        </w:tc>
      </w:tr>
      <w:tr w:rsidR="00DF6D2D" w:rsidRPr="00F53759" w:rsidTr="00D101AA">
        <w:trPr>
          <w:trHeight w:val="336"/>
        </w:trPr>
        <w:tc>
          <w:tcPr>
            <w:tcW w:w="3686" w:type="dxa"/>
          </w:tcPr>
          <w:p w:rsidR="00DF6D2D" w:rsidRPr="00F53759" w:rsidRDefault="00DF6D2D" w:rsidP="00F53759">
            <w:pPr>
              <w:spacing w:line="240" w:lineRule="exact"/>
              <w:ind w:right="-108"/>
              <w:jc w:val="both"/>
              <w:rPr>
                <w:b/>
                <w:color w:val="000000"/>
                <w:sz w:val="24"/>
                <w:szCs w:val="24"/>
              </w:rPr>
            </w:pPr>
            <w:r w:rsidRPr="00F53759">
              <w:rPr>
                <w:b/>
                <w:color w:val="000000"/>
                <w:sz w:val="24"/>
                <w:szCs w:val="24"/>
              </w:rPr>
              <w:t>E-MAIL GIUDICE</w:t>
            </w:r>
          </w:p>
        </w:tc>
        <w:tc>
          <w:tcPr>
            <w:tcW w:w="5759" w:type="dxa"/>
          </w:tcPr>
          <w:p w:rsidR="00DF6D2D" w:rsidRPr="00F53759" w:rsidRDefault="008F6CDF" w:rsidP="00F53759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F53759">
              <w:rPr>
                <w:color w:val="000000"/>
                <w:sz w:val="24"/>
                <w:szCs w:val="24"/>
              </w:rPr>
              <w:t>38765</w:t>
            </w:r>
          </w:p>
        </w:tc>
      </w:tr>
      <w:tr w:rsidR="00DF6D2D" w:rsidRPr="00F53759" w:rsidTr="00D101AA">
        <w:trPr>
          <w:trHeight w:val="336"/>
        </w:trPr>
        <w:tc>
          <w:tcPr>
            <w:tcW w:w="3686" w:type="dxa"/>
          </w:tcPr>
          <w:p w:rsidR="00DF6D2D" w:rsidRPr="00F53759" w:rsidRDefault="00DF6D2D" w:rsidP="00F53759">
            <w:pPr>
              <w:spacing w:line="240" w:lineRule="exact"/>
              <w:ind w:right="-108"/>
              <w:jc w:val="both"/>
              <w:rPr>
                <w:b/>
                <w:color w:val="000000"/>
                <w:sz w:val="24"/>
                <w:szCs w:val="24"/>
              </w:rPr>
            </w:pPr>
            <w:r w:rsidRPr="00F53759">
              <w:rPr>
                <w:b/>
                <w:color w:val="000000"/>
                <w:sz w:val="24"/>
                <w:szCs w:val="24"/>
              </w:rPr>
              <w:t>DATA PUBBLICAZIONE A.G.</w:t>
            </w:r>
          </w:p>
        </w:tc>
        <w:tc>
          <w:tcPr>
            <w:tcW w:w="5759" w:type="dxa"/>
          </w:tcPr>
          <w:p w:rsidR="00DF6D2D" w:rsidRPr="00F53759" w:rsidRDefault="008F6CDF" w:rsidP="00F53759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F53759">
              <w:rPr>
                <w:color w:val="000000"/>
                <w:sz w:val="24"/>
                <w:szCs w:val="24"/>
              </w:rPr>
              <w:t>20.11.2018</w:t>
            </w:r>
          </w:p>
        </w:tc>
      </w:tr>
      <w:tr w:rsidR="00DF6D2D" w:rsidRPr="00F53759" w:rsidTr="00D101AA">
        <w:trPr>
          <w:trHeight w:val="336"/>
        </w:trPr>
        <w:tc>
          <w:tcPr>
            <w:tcW w:w="3686" w:type="dxa"/>
          </w:tcPr>
          <w:p w:rsidR="00DF6D2D" w:rsidRPr="00F53759" w:rsidRDefault="00DF6D2D" w:rsidP="00F53759">
            <w:pPr>
              <w:spacing w:line="240" w:lineRule="exact"/>
              <w:ind w:right="-108"/>
              <w:jc w:val="both"/>
              <w:rPr>
                <w:b/>
                <w:color w:val="000000"/>
                <w:sz w:val="24"/>
                <w:szCs w:val="24"/>
              </w:rPr>
            </w:pPr>
            <w:r w:rsidRPr="00F53759">
              <w:rPr>
                <w:b/>
                <w:color w:val="000000"/>
                <w:sz w:val="24"/>
                <w:szCs w:val="24"/>
              </w:rPr>
              <w:t>NUMERO</w:t>
            </w:r>
          </w:p>
        </w:tc>
        <w:tc>
          <w:tcPr>
            <w:tcW w:w="5759" w:type="dxa"/>
          </w:tcPr>
          <w:p w:rsidR="00DF6D2D" w:rsidRPr="00F53759" w:rsidRDefault="00DF6D2D" w:rsidP="00F53759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F6D2D" w:rsidRPr="00F53759" w:rsidTr="00D101AA">
        <w:trPr>
          <w:trHeight w:val="336"/>
        </w:trPr>
        <w:tc>
          <w:tcPr>
            <w:tcW w:w="3686" w:type="dxa"/>
          </w:tcPr>
          <w:p w:rsidR="00DF6D2D" w:rsidRPr="00F53759" w:rsidRDefault="00DF6D2D" w:rsidP="00F53759">
            <w:pPr>
              <w:spacing w:line="240" w:lineRule="exact"/>
              <w:ind w:right="-108"/>
              <w:jc w:val="both"/>
              <w:rPr>
                <w:b/>
                <w:color w:val="000000"/>
                <w:sz w:val="24"/>
                <w:szCs w:val="24"/>
              </w:rPr>
            </w:pPr>
            <w:r w:rsidRPr="00F53759">
              <w:rPr>
                <w:b/>
                <w:color w:val="000000"/>
                <w:sz w:val="24"/>
                <w:szCs w:val="24"/>
              </w:rPr>
              <w:t>VOCE DI CLASSIFICAZIONE</w:t>
            </w:r>
          </w:p>
        </w:tc>
        <w:tc>
          <w:tcPr>
            <w:tcW w:w="5759" w:type="dxa"/>
          </w:tcPr>
          <w:p w:rsidR="00DF6D2D" w:rsidRPr="00F53759" w:rsidRDefault="00DF6D2D" w:rsidP="00F53759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F6D2D" w:rsidRPr="00F53759" w:rsidTr="00D101AA">
        <w:trPr>
          <w:trHeight w:val="336"/>
        </w:trPr>
        <w:tc>
          <w:tcPr>
            <w:tcW w:w="3686" w:type="dxa"/>
          </w:tcPr>
          <w:p w:rsidR="00DF6D2D" w:rsidRPr="00F53759" w:rsidRDefault="00DF6D2D" w:rsidP="00F53759">
            <w:pPr>
              <w:spacing w:line="240" w:lineRule="exact"/>
              <w:ind w:right="-108"/>
              <w:jc w:val="both"/>
              <w:rPr>
                <w:b/>
                <w:color w:val="000000"/>
                <w:sz w:val="24"/>
                <w:szCs w:val="24"/>
              </w:rPr>
            </w:pPr>
            <w:r w:rsidRPr="00F53759">
              <w:rPr>
                <w:b/>
                <w:color w:val="000000"/>
                <w:sz w:val="24"/>
                <w:szCs w:val="24"/>
              </w:rPr>
              <w:t>MATERIA</w:t>
            </w:r>
          </w:p>
        </w:tc>
        <w:tc>
          <w:tcPr>
            <w:tcW w:w="5759" w:type="dxa"/>
          </w:tcPr>
          <w:p w:rsidR="00DF6D2D" w:rsidRPr="00F53759" w:rsidRDefault="00DF6D2D" w:rsidP="00F53759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F53759">
              <w:rPr>
                <w:color w:val="000000"/>
                <w:sz w:val="24"/>
                <w:szCs w:val="24"/>
              </w:rPr>
              <w:t xml:space="preserve">Irretroattività art 125 </w:t>
            </w:r>
            <w:proofErr w:type="spellStart"/>
            <w:r w:rsidRPr="00F53759">
              <w:rPr>
                <w:i/>
                <w:color w:val="000000"/>
                <w:sz w:val="24"/>
                <w:szCs w:val="24"/>
              </w:rPr>
              <w:t>sexies</w:t>
            </w:r>
            <w:proofErr w:type="spellEnd"/>
            <w:r w:rsidRPr="00F53759">
              <w:rPr>
                <w:color w:val="000000"/>
                <w:sz w:val="24"/>
                <w:szCs w:val="24"/>
              </w:rPr>
              <w:t xml:space="preserve"> TUB</w:t>
            </w:r>
          </w:p>
        </w:tc>
      </w:tr>
      <w:tr w:rsidR="00DF6D2D" w:rsidRPr="00F53759" w:rsidTr="00D101AA">
        <w:trPr>
          <w:trHeight w:val="336"/>
        </w:trPr>
        <w:tc>
          <w:tcPr>
            <w:tcW w:w="3686" w:type="dxa"/>
          </w:tcPr>
          <w:p w:rsidR="00DF6D2D" w:rsidRPr="00F53759" w:rsidRDefault="00DF6D2D" w:rsidP="00F53759">
            <w:pPr>
              <w:spacing w:line="240" w:lineRule="exact"/>
              <w:ind w:right="-108"/>
              <w:jc w:val="both"/>
              <w:rPr>
                <w:b/>
                <w:color w:val="000000"/>
                <w:sz w:val="24"/>
                <w:szCs w:val="24"/>
              </w:rPr>
            </w:pPr>
            <w:r w:rsidRPr="00F53759">
              <w:rPr>
                <w:b/>
                <w:color w:val="000000"/>
                <w:sz w:val="24"/>
                <w:szCs w:val="24"/>
              </w:rPr>
              <w:t>TAGS</w:t>
            </w:r>
          </w:p>
        </w:tc>
        <w:tc>
          <w:tcPr>
            <w:tcW w:w="5759" w:type="dxa"/>
          </w:tcPr>
          <w:p w:rsidR="00DF6D2D" w:rsidRPr="00F53759" w:rsidRDefault="00DF6D2D" w:rsidP="00F53759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F6D2D" w:rsidRPr="00F53759" w:rsidTr="00D101AA">
        <w:trPr>
          <w:trHeight w:val="352"/>
        </w:trPr>
        <w:tc>
          <w:tcPr>
            <w:tcW w:w="3686" w:type="dxa"/>
          </w:tcPr>
          <w:p w:rsidR="00DF6D2D" w:rsidRPr="00F53759" w:rsidRDefault="00DF6D2D" w:rsidP="00F53759">
            <w:pPr>
              <w:spacing w:line="240" w:lineRule="exact"/>
              <w:ind w:right="-108"/>
              <w:jc w:val="both"/>
              <w:rPr>
                <w:b/>
                <w:color w:val="000000"/>
                <w:sz w:val="24"/>
                <w:szCs w:val="24"/>
              </w:rPr>
            </w:pPr>
            <w:r w:rsidRPr="00F53759">
              <w:rPr>
                <w:b/>
                <w:color w:val="000000"/>
                <w:sz w:val="24"/>
                <w:szCs w:val="24"/>
              </w:rPr>
              <w:t>RASSEGNA</w:t>
            </w:r>
          </w:p>
        </w:tc>
        <w:tc>
          <w:tcPr>
            <w:tcW w:w="5759" w:type="dxa"/>
          </w:tcPr>
          <w:p w:rsidR="00DF6D2D" w:rsidRPr="00F53759" w:rsidRDefault="00DF6D2D" w:rsidP="00F53759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F53759">
              <w:rPr>
                <w:color w:val="000000"/>
                <w:sz w:val="24"/>
                <w:szCs w:val="24"/>
              </w:rPr>
              <w:t>37. Rimborso oneri</w:t>
            </w:r>
          </w:p>
        </w:tc>
      </w:tr>
      <w:tr w:rsidR="00DF6D2D" w:rsidRPr="00F53759" w:rsidTr="00D101AA">
        <w:trPr>
          <w:trHeight w:val="352"/>
        </w:trPr>
        <w:tc>
          <w:tcPr>
            <w:tcW w:w="3686" w:type="dxa"/>
          </w:tcPr>
          <w:p w:rsidR="00DF6D2D" w:rsidRPr="00F53759" w:rsidRDefault="00DF6D2D" w:rsidP="00F53759">
            <w:pPr>
              <w:spacing w:line="240" w:lineRule="exact"/>
              <w:ind w:right="-108"/>
              <w:jc w:val="both"/>
              <w:rPr>
                <w:b/>
                <w:color w:val="000000"/>
                <w:sz w:val="24"/>
                <w:szCs w:val="24"/>
              </w:rPr>
            </w:pPr>
            <w:r w:rsidRPr="00F53759">
              <w:rPr>
                <w:b/>
                <w:color w:val="000000"/>
                <w:sz w:val="24"/>
                <w:szCs w:val="24"/>
              </w:rPr>
              <w:t>INSERITO IN SOTTORASSEGNA</w:t>
            </w:r>
          </w:p>
        </w:tc>
        <w:tc>
          <w:tcPr>
            <w:tcW w:w="5759" w:type="dxa"/>
          </w:tcPr>
          <w:p w:rsidR="00DF6D2D" w:rsidRPr="00F53759" w:rsidRDefault="00DF6D2D" w:rsidP="00F53759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</w:p>
        </w:tc>
      </w:tr>
      <w:bookmarkEnd w:id="0"/>
    </w:tbl>
    <w:p w:rsidR="008F6CDF" w:rsidRPr="00F53759" w:rsidRDefault="008F6CDF" w:rsidP="00F53759">
      <w:pPr>
        <w:rPr>
          <w:rFonts w:ascii="Times New Roman" w:hAnsi="Times New Roman" w:cs="Times New Roman"/>
          <w:b/>
          <w:sz w:val="24"/>
          <w:szCs w:val="24"/>
        </w:rPr>
      </w:pPr>
    </w:p>
    <w:p w:rsidR="008F6CDF" w:rsidRPr="00F53759" w:rsidRDefault="008F6CDF" w:rsidP="00F5375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53759">
        <w:rPr>
          <w:rFonts w:ascii="Times New Roman" w:hAnsi="Times New Roman" w:cs="Times New Roman"/>
          <w:i/>
          <w:sz w:val="24"/>
          <w:szCs w:val="24"/>
        </w:rPr>
        <w:t xml:space="preserve">È esclusa l’applicazione dell’art.125 </w:t>
      </w:r>
      <w:proofErr w:type="spellStart"/>
      <w:r w:rsidRPr="00F53759">
        <w:rPr>
          <w:rFonts w:ascii="Times New Roman" w:hAnsi="Times New Roman" w:cs="Times New Roman"/>
          <w:i/>
          <w:sz w:val="24"/>
          <w:szCs w:val="24"/>
        </w:rPr>
        <w:t>sexies</w:t>
      </w:r>
      <w:proofErr w:type="spellEnd"/>
      <w:r w:rsidRPr="00F53759">
        <w:rPr>
          <w:rFonts w:ascii="Times New Roman" w:hAnsi="Times New Roman" w:cs="Times New Roman"/>
          <w:i/>
          <w:sz w:val="24"/>
          <w:szCs w:val="24"/>
        </w:rPr>
        <w:t xml:space="preserve"> del d.lgs. 141/10 ai contratti conclusi in epoca antecedente alla sua entrata in vigore, altrimenti si violerebbe il principio della irretroattività delle leggi.</w:t>
      </w:r>
    </w:p>
    <w:p w:rsidR="008F6CDF" w:rsidRPr="00F53759" w:rsidRDefault="008F6CDF" w:rsidP="00F53759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F6CDF" w:rsidRPr="00F53759" w:rsidRDefault="008F6CDF" w:rsidP="00F53759">
      <w:pPr>
        <w:jc w:val="both"/>
        <w:rPr>
          <w:rFonts w:ascii="Times New Roman" w:hAnsi="Times New Roman" w:cs="Times New Roman"/>
          <w:sz w:val="24"/>
          <w:szCs w:val="24"/>
        </w:rPr>
      </w:pPr>
      <w:r w:rsidRPr="00F53759">
        <w:rPr>
          <w:rFonts w:ascii="Times New Roman" w:hAnsi="Times New Roman" w:cs="Times New Roman"/>
          <w:sz w:val="24"/>
          <w:szCs w:val="24"/>
        </w:rPr>
        <w:t xml:space="preserve">Questo il principio espresso dal Giudice di Pace di Roma, Dott.ssa Anna </w:t>
      </w:r>
      <w:proofErr w:type="spellStart"/>
      <w:r w:rsidRPr="00F53759">
        <w:rPr>
          <w:rFonts w:ascii="Times New Roman" w:hAnsi="Times New Roman" w:cs="Times New Roman"/>
          <w:sz w:val="24"/>
          <w:szCs w:val="24"/>
        </w:rPr>
        <w:t>Condò</w:t>
      </w:r>
      <w:proofErr w:type="spellEnd"/>
      <w:r w:rsidRPr="00F53759">
        <w:rPr>
          <w:rFonts w:ascii="Times New Roman" w:hAnsi="Times New Roman" w:cs="Times New Roman"/>
          <w:sz w:val="24"/>
          <w:szCs w:val="24"/>
        </w:rPr>
        <w:t>, con la sentenza n. 38765 del 20 novembre 2018.</w:t>
      </w:r>
    </w:p>
    <w:p w:rsidR="008F6CDF" w:rsidRPr="00F53759" w:rsidRDefault="008F6CDF" w:rsidP="00F537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6CDF" w:rsidRPr="00F53759" w:rsidRDefault="008F6CDF" w:rsidP="00F53759">
      <w:pPr>
        <w:jc w:val="both"/>
        <w:rPr>
          <w:rFonts w:ascii="Times New Roman" w:hAnsi="Times New Roman" w:cs="Times New Roman"/>
          <w:sz w:val="24"/>
          <w:szCs w:val="24"/>
        </w:rPr>
      </w:pPr>
      <w:r w:rsidRPr="00F53759">
        <w:rPr>
          <w:rFonts w:ascii="Times New Roman" w:hAnsi="Times New Roman" w:cs="Times New Roman"/>
          <w:sz w:val="24"/>
          <w:szCs w:val="24"/>
        </w:rPr>
        <w:t xml:space="preserve">Nella fattispecie esaminata, un cliente conveniva in giudizio una società finanziaria, nonché una banca, con le quali aveva stipulato un contratto di finanziamento </w:t>
      </w:r>
      <w:r w:rsidR="002612FF" w:rsidRPr="00F53759">
        <w:rPr>
          <w:rFonts w:ascii="Times New Roman" w:hAnsi="Times New Roman" w:cs="Times New Roman"/>
          <w:sz w:val="24"/>
          <w:szCs w:val="24"/>
        </w:rPr>
        <w:t>in data 23.01.2004, estinto</w:t>
      </w:r>
      <w:r w:rsidR="007A6495" w:rsidRPr="00F53759">
        <w:rPr>
          <w:rFonts w:ascii="Times New Roman" w:hAnsi="Times New Roman" w:cs="Times New Roman"/>
          <w:sz w:val="24"/>
          <w:szCs w:val="24"/>
        </w:rPr>
        <w:t xml:space="preserve"> anticipatamente </w:t>
      </w:r>
      <w:r w:rsidR="002612FF" w:rsidRPr="00F53759">
        <w:rPr>
          <w:rFonts w:ascii="Times New Roman" w:hAnsi="Times New Roman" w:cs="Times New Roman"/>
          <w:sz w:val="24"/>
          <w:szCs w:val="24"/>
        </w:rPr>
        <w:t xml:space="preserve">in data 01/08/2008, al fine di far </w:t>
      </w:r>
      <w:r w:rsidRPr="00F53759">
        <w:rPr>
          <w:rFonts w:ascii="Times New Roman" w:hAnsi="Times New Roman" w:cs="Times New Roman"/>
          <w:sz w:val="24"/>
          <w:szCs w:val="24"/>
        </w:rPr>
        <w:t xml:space="preserve">accertare e dichiarare la lesione del </w:t>
      </w:r>
      <w:r w:rsidR="002612FF" w:rsidRPr="00F53759">
        <w:rPr>
          <w:rFonts w:ascii="Times New Roman" w:hAnsi="Times New Roman" w:cs="Times New Roman"/>
          <w:sz w:val="24"/>
          <w:szCs w:val="24"/>
        </w:rPr>
        <w:t xml:space="preserve">suo </w:t>
      </w:r>
      <w:r w:rsidRPr="00F53759">
        <w:rPr>
          <w:rFonts w:ascii="Times New Roman" w:hAnsi="Times New Roman" w:cs="Times New Roman"/>
          <w:sz w:val="24"/>
          <w:szCs w:val="24"/>
        </w:rPr>
        <w:t xml:space="preserve">diritto a conseguire, a seguito dell'estinzione anticipata, un'equa riduzione del costo complessivo del credito e, per l'effetto, </w:t>
      </w:r>
      <w:r w:rsidR="002612FF" w:rsidRPr="00F53759">
        <w:rPr>
          <w:rFonts w:ascii="Times New Roman" w:hAnsi="Times New Roman" w:cs="Times New Roman"/>
          <w:sz w:val="24"/>
          <w:szCs w:val="24"/>
        </w:rPr>
        <w:t xml:space="preserve">far </w:t>
      </w:r>
      <w:r w:rsidRPr="00F53759">
        <w:rPr>
          <w:rFonts w:ascii="Times New Roman" w:hAnsi="Times New Roman" w:cs="Times New Roman"/>
          <w:sz w:val="24"/>
          <w:szCs w:val="24"/>
        </w:rPr>
        <w:t xml:space="preserve">condannare gli istituti di credito alla corresponsione, ai sensi dell'art. </w:t>
      </w:r>
      <w:r w:rsidR="002612FF" w:rsidRPr="00F53759">
        <w:rPr>
          <w:rFonts w:ascii="Times New Roman" w:hAnsi="Times New Roman" w:cs="Times New Roman"/>
          <w:i/>
          <w:sz w:val="24"/>
          <w:szCs w:val="24"/>
        </w:rPr>
        <w:t xml:space="preserve">125 </w:t>
      </w:r>
      <w:proofErr w:type="spellStart"/>
      <w:r w:rsidRPr="00F53759">
        <w:rPr>
          <w:rFonts w:ascii="Times New Roman" w:hAnsi="Times New Roman" w:cs="Times New Roman"/>
          <w:i/>
          <w:sz w:val="24"/>
          <w:szCs w:val="24"/>
        </w:rPr>
        <w:t>sexies</w:t>
      </w:r>
      <w:proofErr w:type="spellEnd"/>
      <w:r w:rsidR="002612FF" w:rsidRPr="00F53759">
        <w:rPr>
          <w:rFonts w:ascii="Times New Roman" w:hAnsi="Times New Roman" w:cs="Times New Roman"/>
          <w:sz w:val="24"/>
          <w:szCs w:val="24"/>
        </w:rPr>
        <w:t xml:space="preserve"> del T.U.</w:t>
      </w:r>
      <w:r w:rsidRPr="00F53759">
        <w:rPr>
          <w:rFonts w:ascii="Times New Roman" w:hAnsi="Times New Roman" w:cs="Times New Roman"/>
          <w:sz w:val="24"/>
          <w:szCs w:val="24"/>
        </w:rPr>
        <w:t>B</w:t>
      </w:r>
      <w:r w:rsidR="002612FF" w:rsidRPr="00F53759">
        <w:rPr>
          <w:rFonts w:ascii="Times New Roman" w:hAnsi="Times New Roman" w:cs="Times New Roman"/>
          <w:sz w:val="24"/>
          <w:szCs w:val="24"/>
        </w:rPr>
        <w:t>.</w:t>
      </w:r>
      <w:r w:rsidRPr="00F53759">
        <w:rPr>
          <w:rFonts w:ascii="Times New Roman" w:hAnsi="Times New Roman" w:cs="Times New Roman"/>
          <w:sz w:val="24"/>
          <w:szCs w:val="24"/>
        </w:rPr>
        <w:t xml:space="preserve"> dell'imp</w:t>
      </w:r>
      <w:r w:rsidR="002612FF" w:rsidRPr="00F53759">
        <w:rPr>
          <w:rFonts w:ascii="Times New Roman" w:hAnsi="Times New Roman" w:cs="Times New Roman"/>
          <w:sz w:val="24"/>
          <w:szCs w:val="24"/>
        </w:rPr>
        <w:t>orto complessivo di €2.947,49.</w:t>
      </w:r>
    </w:p>
    <w:p w:rsidR="008F6CDF" w:rsidRPr="00F53759" w:rsidRDefault="008F6CDF" w:rsidP="00F537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6CDF" w:rsidRPr="00F53759" w:rsidRDefault="008F6CDF" w:rsidP="00F53759">
      <w:pPr>
        <w:jc w:val="both"/>
        <w:rPr>
          <w:rFonts w:ascii="Times New Roman" w:hAnsi="Times New Roman" w:cs="Times New Roman"/>
          <w:sz w:val="24"/>
          <w:szCs w:val="24"/>
        </w:rPr>
      </w:pPr>
      <w:r w:rsidRPr="00F53759">
        <w:rPr>
          <w:rFonts w:ascii="Times New Roman" w:hAnsi="Times New Roman" w:cs="Times New Roman"/>
          <w:sz w:val="24"/>
          <w:szCs w:val="24"/>
        </w:rPr>
        <w:t xml:space="preserve">Si costituiva la </w:t>
      </w:r>
      <w:r w:rsidR="007A6495" w:rsidRPr="00F53759">
        <w:rPr>
          <w:rFonts w:ascii="Times New Roman" w:hAnsi="Times New Roman" w:cs="Times New Roman"/>
          <w:sz w:val="24"/>
          <w:szCs w:val="24"/>
        </w:rPr>
        <w:t xml:space="preserve">società finanziaria, la quale </w:t>
      </w:r>
      <w:r w:rsidRPr="00F53759">
        <w:rPr>
          <w:rFonts w:ascii="Times New Roman" w:hAnsi="Times New Roman" w:cs="Times New Roman"/>
          <w:sz w:val="24"/>
          <w:szCs w:val="24"/>
        </w:rPr>
        <w:t xml:space="preserve">eccepiva la propria carenza di legittimazione passiva, </w:t>
      </w:r>
      <w:r w:rsidR="007A6495" w:rsidRPr="00F53759">
        <w:rPr>
          <w:rFonts w:ascii="Times New Roman" w:hAnsi="Times New Roman" w:cs="Times New Roman"/>
          <w:sz w:val="24"/>
          <w:szCs w:val="24"/>
        </w:rPr>
        <w:t xml:space="preserve">ritenendo competente la mandante; la BANCA, invece, </w:t>
      </w:r>
      <w:r w:rsidRPr="00F53759">
        <w:rPr>
          <w:rFonts w:ascii="Times New Roman" w:hAnsi="Times New Roman" w:cs="Times New Roman"/>
          <w:sz w:val="24"/>
          <w:szCs w:val="24"/>
        </w:rPr>
        <w:t>chiedeva il rigetto della domanda perché infondata e non provata.</w:t>
      </w:r>
    </w:p>
    <w:p w:rsidR="008F6CDF" w:rsidRPr="00F53759" w:rsidRDefault="008F6CDF" w:rsidP="00F537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6CDF" w:rsidRPr="00F53759" w:rsidRDefault="007A6495" w:rsidP="00F53759">
      <w:pPr>
        <w:jc w:val="both"/>
        <w:rPr>
          <w:rFonts w:ascii="Times New Roman" w:hAnsi="Times New Roman" w:cs="Times New Roman"/>
          <w:sz w:val="24"/>
          <w:szCs w:val="24"/>
        </w:rPr>
      </w:pPr>
      <w:r w:rsidRPr="00F53759">
        <w:rPr>
          <w:rFonts w:ascii="Times New Roman" w:hAnsi="Times New Roman" w:cs="Times New Roman"/>
          <w:sz w:val="24"/>
          <w:szCs w:val="24"/>
        </w:rPr>
        <w:t>Il Giudice onorario adito rilevava che il contratto in esame era stato concluso in data 23/01/04</w:t>
      </w:r>
      <w:r w:rsidR="008F6CDF" w:rsidRPr="00F53759">
        <w:rPr>
          <w:rFonts w:ascii="Times New Roman" w:hAnsi="Times New Roman" w:cs="Times New Roman"/>
          <w:sz w:val="24"/>
          <w:szCs w:val="24"/>
        </w:rPr>
        <w:t xml:space="preserve"> </w:t>
      </w:r>
      <w:r w:rsidR="00D101AA" w:rsidRPr="00F53759">
        <w:rPr>
          <w:rFonts w:ascii="Times New Roman" w:hAnsi="Times New Roman" w:cs="Times New Roman"/>
          <w:sz w:val="24"/>
          <w:szCs w:val="24"/>
        </w:rPr>
        <w:t>e</w:t>
      </w:r>
      <w:r w:rsidRPr="00F53759">
        <w:rPr>
          <w:rFonts w:ascii="Times New Roman" w:hAnsi="Times New Roman" w:cs="Times New Roman"/>
          <w:sz w:val="24"/>
          <w:szCs w:val="24"/>
        </w:rPr>
        <w:t xml:space="preserve"> </w:t>
      </w:r>
      <w:r w:rsidR="008F6CDF" w:rsidRPr="00F53759">
        <w:rPr>
          <w:rFonts w:ascii="Times New Roman" w:hAnsi="Times New Roman" w:cs="Times New Roman"/>
          <w:sz w:val="24"/>
          <w:szCs w:val="24"/>
        </w:rPr>
        <w:t xml:space="preserve">veniva risolto </w:t>
      </w:r>
      <w:r w:rsidR="00D101AA" w:rsidRPr="00F53759">
        <w:rPr>
          <w:rFonts w:ascii="Times New Roman" w:hAnsi="Times New Roman" w:cs="Times New Roman"/>
          <w:sz w:val="24"/>
          <w:szCs w:val="24"/>
        </w:rPr>
        <w:t xml:space="preserve">anticipatamente </w:t>
      </w:r>
      <w:r w:rsidR="008F6CDF" w:rsidRPr="00F53759">
        <w:rPr>
          <w:rFonts w:ascii="Times New Roman" w:hAnsi="Times New Roman" w:cs="Times New Roman"/>
          <w:sz w:val="24"/>
          <w:szCs w:val="24"/>
        </w:rPr>
        <w:t xml:space="preserve">in data 1/08/2008, </w:t>
      </w:r>
      <w:r w:rsidRPr="00F53759">
        <w:rPr>
          <w:rFonts w:ascii="Times New Roman" w:hAnsi="Times New Roman" w:cs="Times New Roman"/>
          <w:sz w:val="24"/>
          <w:szCs w:val="24"/>
        </w:rPr>
        <w:t xml:space="preserve">epoca antecedente l'introduzione nell'ordinamento </w:t>
      </w:r>
      <w:r w:rsidRPr="00F53759">
        <w:rPr>
          <w:rFonts w:ascii="Times New Roman" w:hAnsi="Times New Roman" w:cs="Times New Roman"/>
          <w:sz w:val="24"/>
          <w:szCs w:val="24"/>
        </w:rPr>
        <w:lastRenderedPageBreak/>
        <w:t xml:space="preserve">dell'art. 125 </w:t>
      </w:r>
      <w:proofErr w:type="spellStart"/>
      <w:r w:rsidRPr="00F53759">
        <w:rPr>
          <w:rFonts w:ascii="Times New Roman" w:hAnsi="Times New Roman" w:cs="Times New Roman"/>
          <w:i/>
          <w:sz w:val="24"/>
          <w:szCs w:val="24"/>
        </w:rPr>
        <w:t>sexies</w:t>
      </w:r>
      <w:proofErr w:type="spellEnd"/>
      <w:r w:rsidRPr="00F53759">
        <w:rPr>
          <w:rFonts w:ascii="Times New Roman" w:hAnsi="Times New Roman" w:cs="Times New Roman"/>
          <w:sz w:val="24"/>
          <w:szCs w:val="24"/>
        </w:rPr>
        <w:t xml:space="preserve"> del d.lgs.141/10, ovvero della normativa più favorevole, p</w:t>
      </w:r>
      <w:r w:rsidR="008F6CDF" w:rsidRPr="00F53759">
        <w:rPr>
          <w:rFonts w:ascii="Times New Roman" w:hAnsi="Times New Roman" w:cs="Times New Roman"/>
          <w:sz w:val="24"/>
          <w:szCs w:val="24"/>
        </w:rPr>
        <w:t>ertanto</w:t>
      </w:r>
      <w:r w:rsidRPr="00F53759">
        <w:rPr>
          <w:rFonts w:ascii="Times New Roman" w:hAnsi="Times New Roman" w:cs="Times New Roman"/>
          <w:sz w:val="24"/>
          <w:szCs w:val="24"/>
        </w:rPr>
        <w:t>,</w:t>
      </w:r>
      <w:r w:rsidR="00D101AA" w:rsidRPr="00F53759">
        <w:rPr>
          <w:rFonts w:ascii="Times New Roman" w:hAnsi="Times New Roman" w:cs="Times New Roman"/>
          <w:sz w:val="24"/>
          <w:szCs w:val="24"/>
        </w:rPr>
        <w:t xml:space="preserve"> era</w:t>
      </w:r>
      <w:r w:rsidRPr="00F53759">
        <w:rPr>
          <w:rFonts w:ascii="Times New Roman" w:hAnsi="Times New Roman" w:cs="Times New Roman"/>
          <w:sz w:val="24"/>
          <w:szCs w:val="24"/>
        </w:rPr>
        <w:t xml:space="preserve"> da ritenersi esclusa</w:t>
      </w:r>
      <w:r w:rsidR="008F6CDF" w:rsidRPr="00F53759">
        <w:rPr>
          <w:rFonts w:ascii="Times New Roman" w:hAnsi="Times New Roman" w:cs="Times New Roman"/>
          <w:sz w:val="24"/>
          <w:szCs w:val="24"/>
        </w:rPr>
        <w:t xml:space="preserve"> la legittimità della richiesta di restituzione di costi e commissioni trattenute dagli Istituti di credito altrimenti si violerebbe il principio della irretroattività delle leggi.</w:t>
      </w:r>
    </w:p>
    <w:p w:rsidR="008F6CDF" w:rsidRPr="00F53759" w:rsidRDefault="008F6CDF" w:rsidP="00F537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6CDF" w:rsidRPr="00F53759" w:rsidRDefault="007A6495" w:rsidP="00F53759">
      <w:pPr>
        <w:jc w:val="both"/>
        <w:rPr>
          <w:rFonts w:ascii="Times New Roman" w:hAnsi="Times New Roman" w:cs="Times New Roman"/>
          <w:sz w:val="24"/>
          <w:szCs w:val="24"/>
        </w:rPr>
      </w:pPr>
      <w:r w:rsidRPr="00F53759">
        <w:rPr>
          <w:rFonts w:ascii="Times New Roman" w:hAnsi="Times New Roman" w:cs="Times New Roman"/>
          <w:sz w:val="24"/>
          <w:szCs w:val="24"/>
        </w:rPr>
        <w:t>Per tale ragione, il Tribunale ha rigettato la domanda.</w:t>
      </w:r>
    </w:p>
    <w:p w:rsidR="007A6495" w:rsidRPr="00F53759" w:rsidRDefault="007A6495" w:rsidP="00F537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6495" w:rsidRPr="00F53759" w:rsidRDefault="007A6495" w:rsidP="00F53759">
      <w:pPr>
        <w:jc w:val="both"/>
        <w:rPr>
          <w:rFonts w:ascii="Times New Roman" w:hAnsi="Times New Roman" w:cs="Times New Roman"/>
          <w:sz w:val="24"/>
          <w:szCs w:val="24"/>
        </w:rPr>
      </w:pPr>
      <w:r w:rsidRPr="00F53759">
        <w:rPr>
          <w:rFonts w:ascii="Times New Roman" w:hAnsi="Times New Roman" w:cs="Times New Roman"/>
          <w:sz w:val="24"/>
          <w:szCs w:val="24"/>
        </w:rPr>
        <w:t>Per ulteriori approfondimenti si rinvia ai seguenti contributi pubblicati in Rivista:</w:t>
      </w:r>
    </w:p>
    <w:p w:rsidR="007A6495" w:rsidRPr="00F53759" w:rsidRDefault="007A6495" w:rsidP="00F53759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  <w:r w:rsidRPr="00F537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RIMBORSO ONERI: LA DISCIPLINA DEL D.LGS 141/2010 NON SI APPLICA AI CONTRATTI STIPULATI EX ANTE</w:t>
      </w:r>
    </w:p>
    <w:p w:rsidR="007A6495" w:rsidRPr="00F53759" w:rsidRDefault="007A6495" w:rsidP="00F53759">
      <w:pPr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</w:pPr>
      <w:r w:rsidRPr="00F5375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>LA NUOVA DISCIPLINA NON HA EFFETTI RETROATTIVI</w:t>
      </w:r>
    </w:p>
    <w:p w:rsidR="007A6495" w:rsidRPr="00F53759" w:rsidRDefault="007A6495" w:rsidP="00F53759">
      <w:pPr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it-IT"/>
        </w:rPr>
      </w:pPr>
      <w:r w:rsidRPr="00F5375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it-IT"/>
        </w:rPr>
        <w:t>Sentenza | Giudice di Pace di Brescia, dott. Francesca Poma | 08.11.2018 | n.1870</w:t>
      </w:r>
    </w:p>
    <w:p w:rsidR="007A6495" w:rsidRPr="00F53759" w:rsidRDefault="00F53759" w:rsidP="00F53759">
      <w:pPr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7A6495" w:rsidRPr="00F5375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it-IT"/>
          </w:rPr>
          <w:t>https://www.expartecreditoris.it/provvedimenti/rimborso-oneri-la-disciplina-del-d-lgs-1412010-non-si-applica-ai-contratti-stipulati-ex-ante</w:t>
        </w:r>
      </w:hyperlink>
    </w:p>
    <w:p w:rsidR="007A6495" w:rsidRPr="00F53759" w:rsidRDefault="007A6495" w:rsidP="00F5375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6495" w:rsidRPr="00F53759" w:rsidRDefault="007A6495" w:rsidP="00F53759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  <w:r w:rsidRPr="00F537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RIMBORSO ONERI SU CESSIONE QUINTO: LA DISCIPLINA DEL D.LGS N°141/2010 NON È RETROATTIVA</w:t>
      </w:r>
    </w:p>
    <w:p w:rsidR="007A6495" w:rsidRPr="00F53759" w:rsidRDefault="007A6495" w:rsidP="00F53759">
      <w:pPr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</w:pPr>
      <w:r w:rsidRPr="00F5375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>NON È APPLICABILE IL PRINCIPIO PRO RATA TEMPORIS</w:t>
      </w:r>
    </w:p>
    <w:p w:rsidR="007A6495" w:rsidRPr="00F53759" w:rsidRDefault="007A6495" w:rsidP="00F53759">
      <w:pPr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it-IT"/>
        </w:rPr>
      </w:pPr>
      <w:r w:rsidRPr="00F5375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it-IT"/>
        </w:rPr>
        <w:t xml:space="preserve">Sentenza | Giudice di Pace di Lucera, Dott.ssa </w:t>
      </w:r>
      <w:proofErr w:type="spellStart"/>
      <w:r w:rsidRPr="00F5375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it-IT"/>
        </w:rPr>
        <w:t>Giambavicchio</w:t>
      </w:r>
      <w:proofErr w:type="spellEnd"/>
      <w:r w:rsidRPr="00F5375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it-IT"/>
        </w:rPr>
        <w:t xml:space="preserve"> Amelia | 27.06.2018 | n.308</w:t>
      </w:r>
    </w:p>
    <w:p w:rsidR="007A6495" w:rsidRPr="00F53759" w:rsidRDefault="00F53759" w:rsidP="00F53759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  <w:hyperlink r:id="rId8" w:history="1">
        <w:r w:rsidR="007A6495" w:rsidRPr="00F5375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it-IT"/>
          </w:rPr>
          <w:t>https://www.expartecreditoris.it/provvedimenti/rimborso-oneri-su-cessione-quinto-la-disciplina-del-d-lgs-n1412010-non-e-retroattiva-2</w:t>
        </w:r>
      </w:hyperlink>
    </w:p>
    <w:p w:rsidR="007A6495" w:rsidRPr="00F53759" w:rsidRDefault="007A6495" w:rsidP="00F5375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6495" w:rsidRPr="00F53759" w:rsidRDefault="007A6495" w:rsidP="00F53759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  <w:r w:rsidRPr="00F537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RIMBORSO ONERI: RILEVANTE SOLO LA DATA DI STIPULA PER L’APPLICAZIONE 125 SEXIES DEL D.LGS 141/2010</w:t>
      </w:r>
    </w:p>
    <w:p w:rsidR="007A6495" w:rsidRPr="00F53759" w:rsidRDefault="007A6495" w:rsidP="00F53759">
      <w:pPr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</w:pPr>
      <w:r w:rsidRPr="00F5375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>IL CLIENTE NON HA DIRITTO AL RIMBORSO DELLE COMMISSIONI BANCARIE E FINANZIARIE</w:t>
      </w:r>
    </w:p>
    <w:p w:rsidR="007A6495" w:rsidRPr="00F53759" w:rsidRDefault="007A6495" w:rsidP="00F53759">
      <w:pPr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it-IT"/>
        </w:rPr>
      </w:pPr>
      <w:r w:rsidRPr="00F5375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it-IT"/>
        </w:rPr>
        <w:t xml:space="preserve">Sentenza | Giudice di Pace di Gela, Dott.ssa Marialina </w:t>
      </w:r>
      <w:proofErr w:type="spellStart"/>
      <w:r w:rsidRPr="00F5375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it-IT"/>
        </w:rPr>
        <w:t>Alario</w:t>
      </w:r>
      <w:proofErr w:type="spellEnd"/>
      <w:r w:rsidRPr="00F5375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it-IT"/>
        </w:rPr>
        <w:t xml:space="preserve"> | 09.05.2018 | n.425</w:t>
      </w:r>
    </w:p>
    <w:p w:rsidR="007A6495" w:rsidRPr="00F53759" w:rsidRDefault="00F53759" w:rsidP="00F53759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  <w:hyperlink r:id="rId9" w:history="1">
        <w:r w:rsidR="007A6495" w:rsidRPr="00F5375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it-IT"/>
          </w:rPr>
          <w:t>http://www.expartecreditoris.it/provvedimenti/rimborso-oneri-rilevante-solo-la-data-di-stipula-per-lapplicazione-125-sexies-del-d-lgs-1412010</w:t>
        </w:r>
      </w:hyperlink>
    </w:p>
    <w:p w:rsidR="007A6495" w:rsidRPr="00F53759" w:rsidRDefault="007A6495" w:rsidP="00F53759">
      <w:pPr>
        <w:rPr>
          <w:rFonts w:ascii="Times New Roman" w:hAnsi="Times New Roman" w:cs="Times New Roman"/>
          <w:b/>
          <w:sz w:val="24"/>
          <w:szCs w:val="24"/>
        </w:rPr>
      </w:pPr>
    </w:p>
    <w:p w:rsidR="007A6495" w:rsidRPr="00F53759" w:rsidRDefault="007A6495" w:rsidP="00F53759">
      <w:pPr>
        <w:rPr>
          <w:rFonts w:ascii="Times New Roman" w:hAnsi="Times New Roman" w:cs="Times New Roman"/>
          <w:b/>
          <w:sz w:val="24"/>
          <w:szCs w:val="24"/>
        </w:rPr>
      </w:pPr>
    </w:p>
    <w:p w:rsidR="00E72265" w:rsidRPr="00F53759" w:rsidRDefault="00E72265" w:rsidP="00F53759">
      <w:pPr>
        <w:rPr>
          <w:rFonts w:ascii="Times New Roman" w:hAnsi="Times New Roman" w:cs="Times New Roman"/>
          <w:b/>
          <w:sz w:val="24"/>
          <w:szCs w:val="24"/>
        </w:rPr>
      </w:pPr>
      <w:r w:rsidRPr="00F53759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73B70" w:rsidRPr="00F53759" w:rsidRDefault="006A251D" w:rsidP="00F537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3759">
        <w:rPr>
          <w:rFonts w:ascii="Times New Roman" w:hAnsi="Times New Roman" w:cs="Times New Roman"/>
          <w:b/>
          <w:sz w:val="24"/>
          <w:szCs w:val="24"/>
        </w:rPr>
        <w:t>REPUBBLICA ITALIANA</w:t>
      </w:r>
    </w:p>
    <w:p w:rsidR="00573B70" w:rsidRPr="00F53759" w:rsidRDefault="00573B70" w:rsidP="00F537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3759">
        <w:rPr>
          <w:rFonts w:ascii="Times New Roman" w:hAnsi="Times New Roman" w:cs="Times New Roman"/>
          <w:b/>
          <w:sz w:val="24"/>
          <w:szCs w:val="24"/>
        </w:rPr>
        <w:t>I</w:t>
      </w:r>
      <w:r w:rsidR="006A251D" w:rsidRPr="00F53759">
        <w:rPr>
          <w:rFonts w:ascii="Times New Roman" w:hAnsi="Times New Roman" w:cs="Times New Roman"/>
          <w:b/>
          <w:sz w:val="24"/>
          <w:szCs w:val="24"/>
        </w:rPr>
        <w:t>L GIUDICE DI PACE DI ROMA</w:t>
      </w:r>
    </w:p>
    <w:p w:rsidR="00573B70" w:rsidRPr="00F53759" w:rsidRDefault="00573B70" w:rsidP="00F537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3759">
        <w:rPr>
          <w:rFonts w:ascii="Times New Roman" w:hAnsi="Times New Roman" w:cs="Times New Roman"/>
          <w:b/>
          <w:sz w:val="24"/>
          <w:szCs w:val="24"/>
        </w:rPr>
        <w:t>IN NOME DEL POPOLO ITALIANO</w:t>
      </w:r>
    </w:p>
    <w:p w:rsidR="00E72265" w:rsidRPr="00F53759" w:rsidRDefault="00573B70" w:rsidP="00F537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3759">
        <w:rPr>
          <w:rFonts w:ascii="Times New Roman" w:hAnsi="Times New Roman" w:cs="Times New Roman"/>
          <w:b/>
          <w:sz w:val="24"/>
          <w:szCs w:val="24"/>
        </w:rPr>
        <w:t>SEZ. IV</w:t>
      </w:r>
    </w:p>
    <w:p w:rsidR="00E72265" w:rsidRPr="00F53759" w:rsidRDefault="00E72265" w:rsidP="00F53759">
      <w:pPr>
        <w:rPr>
          <w:rFonts w:ascii="Times New Roman" w:hAnsi="Times New Roman" w:cs="Times New Roman"/>
          <w:b/>
          <w:sz w:val="24"/>
          <w:szCs w:val="24"/>
        </w:rPr>
      </w:pPr>
    </w:p>
    <w:p w:rsidR="00573B70" w:rsidRPr="00F53759" w:rsidRDefault="00573B70" w:rsidP="00F53759">
      <w:pPr>
        <w:rPr>
          <w:rFonts w:ascii="Times New Roman" w:hAnsi="Times New Roman" w:cs="Times New Roman"/>
          <w:b/>
          <w:sz w:val="24"/>
          <w:szCs w:val="24"/>
        </w:rPr>
      </w:pPr>
      <w:r w:rsidRPr="00F53759">
        <w:rPr>
          <w:rFonts w:ascii="Times New Roman" w:hAnsi="Times New Roman" w:cs="Times New Roman"/>
          <w:sz w:val="24"/>
          <w:szCs w:val="24"/>
        </w:rPr>
        <w:t>Nel</w:t>
      </w:r>
      <w:r w:rsidR="007C24DE" w:rsidRPr="00F53759">
        <w:rPr>
          <w:rFonts w:ascii="Times New Roman" w:hAnsi="Times New Roman" w:cs="Times New Roman"/>
          <w:sz w:val="24"/>
          <w:szCs w:val="24"/>
        </w:rPr>
        <w:t xml:space="preserve">la persona dell'Avv. Anna </w:t>
      </w:r>
      <w:proofErr w:type="spellStart"/>
      <w:r w:rsidR="007C24DE" w:rsidRPr="00F53759">
        <w:rPr>
          <w:rFonts w:ascii="Times New Roman" w:hAnsi="Times New Roman" w:cs="Times New Roman"/>
          <w:sz w:val="24"/>
          <w:szCs w:val="24"/>
        </w:rPr>
        <w:t>Condò</w:t>
      </w:r>
      <w:proofErr w:type="spellEnd"/>
    </w:p>
    <w:p w:rsidR="00E72265" w:rsidRPr="00F53759" w:rsidRDefault="00E72265" w:rsidP="00F53759">
      <w:pPr>
        <w:rPr>
          <w:rFonts w:ascii="Times New Roman" w:hAnsi="Times New Roman" w:cs="Times New Roman"/>
          <w:sz w:val="24"/>
          <w:szCs w:val="24"/>
        </w:rPr>
      </w:pPr>
    </w:p>
    <w:p w:rsidR="00573B70" w:rsidRPr="00F53759" w:rsidRDefault="00573B70" w:rsidP="00F53759">
      <w:pPr>
        <w:rPr>
          <w:rFonts w:ascii="Times New Roman" w:hAnsi="Times New Roman" w:cs="Times New Roman"/>
          <w:sz w:val="24"/>
          <w:szCs w:val="24"/>
        </w:rPr>
      </w:pPr>
      <w:r w:rsidRPr="00F53759">
        <w:rPr>
          <w:rFonts w:ascii="Times New Roman" w:hAnsi="Times New Roman" w:cs="Times New Roman"/>
          <w:sz w:val="24"/>
          <w:szCs w:val="24"/>
        </w:rPr>
        <w:t>Ha emesso la seguente</w:t>
      </w:r>
    </w:p>
    <w:p w:rsidR="00E72265" w:rsidRPr="00F53759" w:rsidRDefault="00E72265" w:rsidP="00F53759">
      <w:pPr>
        <w:rPr>
          <w:rFonts w:ascii="Times New Roman" w:hAnsi="Times New Roman" w:cs="Times New Roman"/>
          <w:sz w:val="24"/>
          <w:szCs w:val="24"/>
        </w:rPr>
      </w:pPr>
    </w:p>
    <w:p w:rsidR="00573B70" w:rsidRPr="00F53759" w:rsidRDefault="00573B70" w:rsidP="00F537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3759">
        <w:rPr>
          <w:rFonts w:ascii="Times New Roman" w:hAnsi="Times New Roman" w:cs="Times New Roman"/>
          <w:b/>
          <w:sz w:val="24"/>
          <w:szCs w:val="24"/>
        </w:rPr>
        <w:t>SENTENZA</w:t>
      </w:r>
    </w:p>
    <w:p w:rsidR="00E72265" w:rsidRPr="00F53759" w:rsidRDefault="00E72265" w:rsidP="00F5375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3B70" w:rsidRPr="00F53759" w:rsidRDefault="00573B70" w:rsidP="00F53759">
      <w:pPr>
        <w:jc w:val="both"/>
        <w:rPr>
          <w:rFonts w:ascii="Times New Roman" w:hAnsi="Times New Roman" w:cs="Times New Roman"/>
          <w:sz w:val="24"/>
          <w:szCs w:val="24"/>
        </w:rPr>
      </w:pPr>
      <w:r w:rsidRPr="00F53759">
        <w:rPr>
          <w:rFonts w:ascii="Times New Roman" w:hAnsi="Times New Roman" w:cs="Times New Roman"/>
          <w:sz w:val="24"/>
          <w:szCs w:val="24"/>
        </w:rPr>
        <w:t xml:space="preserve">Nella causa civile di </w:t>
      </w:r>
      <w:r w:rsidR="00E72265" w:rsidRPr="00F53759">
        <w:rPr>
          <w:rFonts w:ascii="Times New Roman" w:hAnsi="Times New Roman" w:cs="Times New Roman"/>
          <w:sz w:val="24"/>
          <w:szCs w:val="24"/>
        </w:rPr>
        <w:t xml:space="preserve">primo grado iscritta al n. </w:t>
      </w:r>
      <w:r w:rsidR="00E72265" w:rsidRPr="00F53759">
        <w:rPr>
          <w:rFonts w:ascii="Times New Roman" w:hAnsi="Times New Roman" w:cs="Times New Roman"/>
          <w:i/>
          <w:sz w:val="24"/>
          <w:szCs w:val="24"/>
        </w:rPr>
        <w:t>omissis</w:t>
      </w:r>
      <w:r w:rsidRPr="00F53759">
        <w:rPr>
          <w:rFonts w:ascii="Times New Roman" w:hAnsi="Times New Roman" w:cs="Times New Roman"/>
          <w:sz w:val="24"/>
          <w:szCs w:val="24"/>
        </w:rPr>
        <w:t>, del ruolo generale per gli affari contenziosi</w:t>
      </w:r>
      <w:r w:rsidR="00E72265" w:rsidRPr="00F53759">
        <w:rPr>
          <w:rFonts w:ascii="Times New Roman" w:hAnsi="Times New Roman" w:cs="Times New Roman"/>
          <w:sz w:val="24"/>
          <w:szCs w:val="24"/>
        </w:rPr>
        <w:t xml:space="preserve"> </w:t>
      </w:r>
      <w:r w:rsidR="00DF6D2D" w:rsidRPr="00F53759">
        <w:rPr>
          <w:rFonts w:ascii="Times New Roman" w:hAnsi="Times New Roman" w:cs="Times New Roman"/>
          <w:sz w:val="24"/>
          <w:szCs w:val="24"/>
        </w:rPr>
        <w:t>dell'anno 2018</w:t>
      </w:r>
      <w:r w:rsidRPr="00F53759">
        <w:rPr>
          <w:rFonts w:ascii="Times New Roman" w:hAnsi="Times New Roman" w:cs="Times New Roman"/>
          <w:sz w:val="24"/>
          <w:szCs w:val="24"/>
        </w:rPr>
        <w:t xml:space="preserve"> vertente</w:t>
      </w:r>
    </w:p>
    <w:p w:rsidR="00E72265" w:rsidRPr="00F53759" w:rsidRDefault="00E72265" w:rsidP="00F537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3B70" w:rsidRPr="00F53759" w:rsidRDefault="00573B70" w:rsidP="00F537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3759">
        <w:rPr>
          <w:rFonts w:ascii="Times New Roman" w:hAnsi="Times New Roman" w:cs="Times New Roman"/>
          <w:b/>
          <w:sz w:val="24"/>
          <w:szCs w:val="24"/>
        </w:rPr>
        <w:t>TRA</w:t>
      </w:r>
    </w:p>
    <w:p w:rsidR="00573B70" w:rsidRPr="00F53759" w:rsidRDefault="007C24DE" w:rsidP="00F53759">
      <w:pPr>
        <w:rPr>
          <w:rFonts w:ascii="Times New Roman" w:hAnsi="Times New Roman" w:cs="Times New Roman"/>
          <w:sz w:val="24"/>
          <w:szCs w:val="24"/>
        </w:rPr>
      </w:pPr>
      <w:r w:rsidRPr="00F53759">
        <w:rPr>
          <w:rFonts w:ascii="Times New Roman" w:hAnsi="Times New Roman" w:cs="Times New Roman"/>
          <w:b/>
          <w:sz w:val="24"/>
          <w:szCs w:val="24"/>
        </w:rPr>
        <w:t>CLIENTE</w:t>
      </w:r>
    </w:p>
    <w:p w:rsidR="00E72265" w:rsidRPr="00F53759" w:rsidRDefault="00E72265" w:rsidP="00F53759">
      <w:pPr>
        <w:rPr>
          <w:rFonts w:ascii="Times New Roman" w:hAnsi="Times New Roman" w:cs="Times New Roman"/>
          <w:sz w:val="24"/>
          <w:szCs w:val="24"/>
        </w:rPr>
      </w:pPr>
    </w:p>
    <w:p w:rsidR="00573B70" w:rsidRPr="00F53759" w:rsidRDefault="00573B70" w:rsidP="00F53759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F53759">
        <w:rPr>
          <w:rFonts w:ascii="Times New Roman" w:hAnsi="Times New Roman" w:cs="Times New Roman"/>
          <w:i/>
          <w:sz w:val="24"/>
          <w:szCs w:val="24"/>
        </w:rPr>
        <w:t>Attore</w:t>
      </w:r>
    </w:p>
    <w:p w:rsidR="00E72265" w:rsidRPr="00F53759" w:rsidRDefault="00E72265" w:rsidP="00F53759">
      <w:pPr>
        <w:rPr>
          <w:rFonts w:ascii="Times New Roman" w:hAnsi="Times New Roman" w:cs="Times New Roman"/>
          <w:sz w:val="24"/>
          <w:szCs w:val="24"/>
        </w:rPr>
      </w:pPr>
    </w:p>
    <w:p w:rsidR="00573B70" w:rsidRPr="00F53759" w:rsidRDefault="00573B70" w:rsidP="00F537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3759">
        <w:rPr>
          <w:rFonts w:ascii="Times New Roman" w:hAnsi="Times New Roman" w:cs="Times New Roman"/>
          <w:b/>
          <w:sz w:val="24"/>
          <w:szCs w:val="24"/>
        </w:rPr>
        <w:t>CONTRO</w:t>
      </w:r>
    </w:p>
    <w:p w:rsidR="00E72265" w:rsidRPr="00F53759" w:rsidRDefault="00E72265" w:rsidP="00F53759">
      <w:pPr>
        <w:rPr>
          <w:rFonts w:ascii="Times New Roman" w:hAnsi="Times New Roman" w:cs="Times New Roman"/>
          <w:b/>
          <w:sz w:val="24"/>
          <w:szCs w:val="24"/>
        </w:rPr>
      </w:pPr>
    </w:p>
    <w:p w:rsidR="00E72265" w:rsidRPr="00F53759" w:rsidRDefault="007C24DE" w:rsidP="00F53759">
      <w:pPr>
        <w:rPr>
          <w:rFonts w:ascii="Times New Roman" w:hAnsi="Times New Roman" w:cs="Times New Roman"/>
          <w:b/>
          <w:sz w:val="24"/>
          <w:szCs w:val="24"/>
        </w:rPr>
      </w:pPr>
      <w:r w:rsidRPr="00F53759">
        <w:rPr>
          <w:rFonts w:ascii="Times New Roman" w:hAnsi="Times New Roman" w:cs="Times New Roman"/>
          <w:b/>
          <w:sz w:val="24"/>
          <w:szCs w:val="24"/>
        </w:rPr>
        <w:t>SOCIETÀ FINANZIARIA</w:t>
      </w:r>
    </w:p>
    <w:p w:rsidR="00573B70" w:rsidRPr="00F53759" w:rsidRDefault="00573B70" w:rsidP="00F53759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F53759">
        <w:rPr>
          <w:rFonts w:ascii="Times New Roman" w:hAnsi="Times New Roman" w:cs="Times New Roman"/>
          <w:i/>
          <w:sz w:val="24"/>
          <w:szCs w:val="24"/>
        </w:rPr>
        <w:t>Convenuto</w:t>
      </w:r>
    </w:p>
    <w:p w:rsidR="00E72265" w:rsidRPr="00F53759" w:rsidRDefault="00E72265" w:rsidP="00F53759">
      <w:pPr>
        <w:rPr>
          <w:rFonts w:ascii="Times New Roman" w:hAnsi="Times New Roman" w:cs="Times New Roman"/>
          <w:sz w:val="24"/>
          <w:szCs w:val="24"/>
        </w:rPr>
      </w:pPr>
    </w:p>
    <w:p w:rsidR="00573B70" w:rsidRPr="00F53759" w:rsidRDefault="00E72265" w:rsidP="00F537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3759">
        <w:rPr>
          <w:rFonts w:ascii="Times New Roman" w:hAnsi="Times New Roman" w:cs="Times New Roman"/>
          <w:b/>
          <w:sz w:val="24"/>
          <w:szCs w:val="24"/>
        </w:rPr>
        <w:t>NONCHÉ</w:t>
      </w:r>
    </w:p>
    <w:p w:rsidR="00E72265" w:rsidRPr="00F53759" w:rsidRDefault="00E72265" w:rsidP="00F5375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3B70" w:rsidRPr="00F53759" w:rsidRDefault="007C24DE" w:rsidP="00F53759">
      <w:pPr>
        <w:rPr>
          <w:rFonts w:ascii="Times New Roman" w:hAnsi="Times New Roman" w:cs="Times New Roman"/>
          <w:b/>
          <w:sz w:val="24"/>
          <w:szCs w:val="24"/>
        </w:rPr>
      </w:pPr>
      <w:r w:rsidRPr="00F53759">
        <w:rPr>
          <w:rFonts w:ascii="Times New Roman" w:hAnsi="Times New Roman" w:cs="Times New Roman"/>
          <w:b/>
          <w:sz w:val="24"/>
          <w:szCs w:val="24"/>
        </w:rPr>
        <w:t>BANCA</w:t>
      </w:r>
    </w:p>
    <w:p w:rsidR="00E72265" w:rsidRPr="00F53759" w:rsidRDefault="00E72265" w:rsidP="00F53759">
      <w:pPr>
        <w:rPr>
          <w:rFonts w:ascii="Times New Roman" w:hAnsi="Times New Roman" w:cs="Times New Roman"/>
          <w:sz w:val="24"/>
          <w:szCs w:val="24"/>
        </w:rPr>
      </w:pPr>
    </w:p>
    <w:p w:rsidR="00573B70" w:rsidRPr="00F53759" w:rsidRDefault="00E72265" w:rsidP="00F53759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F53759">
        <w:rPr>
          <w:rFonts w:ascii="Times New Roman" w:hAnsi="Times New Roman" w:cs="Times New Roman"/>
          <w:i/>
          <w:sz w:val="24"/>
          <w:szCs w:val="24"/>
        </w:rPr>
        <w:t>C</w:t>
      </w:r>
      <w:r w:rsidR="00573B70" w:rsidRPr="00F53759">
        <w:rPr>
          <w:rFonts w:ascii="Times New Roman" w:hAnsi="Times New Roman" w:cs="Times New Roman"/>
          <w:i/>
          <w:sz w:val="24"/>
          <w:szCs w:val="24"/>
        </w:rPr>
        <w:t>onvenuta</w:t>
      </w:r>
    </w:p>
    <w:p w:rsidR="00E72265" w:rsidRPr="00F53759" w:rsidRDefault="00E72265" w:rsidP="00F53759">
      <w:pPr>
        <w:rPr>
          <w:rFonts w:ascii="Times New Roman" w:hAnsi="Times New Roman" w:cs="Times New Roman"/>
          <w:sz w:val="24"/>
          <w:szCs w:val="24"/>
        </w:rPr>
      </w:pPr>
    </w:p>
    <w:p w:rsidR="00573B70" w:rsidRPr="00F53759" w:rsidRDefault="00573B70" w:rsidP="00F53759">
      <w:pPr>
        <w:jc w:val="both"/>
        <w:rPr>
          <w:rFonts w:ascii="Times New Roman" w:hAnsi="Times New Roman" w:cs="Times New Roman"/>
          <w:sz w:val="24"/>
          <w:szCs w:val="24"/>
        </w:rPr>
      </w:pPr>
      <w:r w:rsidRPr="00F53759">
        <w:rPr>
          <w:rFonts w:ascii="Times New Roman" w:hAnsi="Times New Roman" w:cs="Times New Roman"/>
          <w:sz w:val="24"/>
          <w:szCs w:val="24"/>
        </w:rPr>
        <w:t>Oggetto: restituzione somme</w:t>
      </w:r>
    </w:p>
    <w:p w:rsidR="00573B70" w:rsidRPr="00F53759" w:rsidRDefault="00573B70" w:rsidP="00F53759">
      <w:pPr>
        <w:jc w:val="both"/>
        <w:rPr>
          <w:rFonts w:ascii="Times New Roman" w:hAnsi="Times New Roman" w:cs="Times New Roman"/>
          <w:sz w:val="24"/>
          <w:szCs w:val="24"/>
        </w:rPr>
      </w:pPr>
      <w:r w:rsidRPr="00F53759">
        <w:rPr>
          <w:rFonts w:ascii="Times New Roman" w:hAnsi="Times New Roman" w:cs="Times New Roman"/>
          <w:sz w:val="24"/>
          <w:szCs w:val="24"/>
        </w:rPr>
        <w:t>Conclusioni</w:t>
      </w:r>
    </w:p>
    <w:p w:rsidR="00573B70" w:rsidRPr="00F53759" w:rsidRDefault="00573B70" w:rsidP="00F53759">
      <w:pPr>
        <w:jc w:val="both"/>
        <w:rPr>
          <w:rFonts w:ascii="Times New Roman" w:hAnsi="Times New Roman" w:cs="Times New Roman"/>
          <w:sz w:val="24"/>
          <w:szCs w:val="24"/>
        </w:rPr>
      </w:pPr>
      <w:r w:rsidRPr="00F53759">
        <w:rPr>
          <w:rFonts w:ascii="Times New Roman" w:hAnsi="Times New Roman" w:cs="Times New Roman"/>
          <w:sz w:val="24"/>
          <w:szCs w:val="24"/>
        </w:rPr>
        <w:t>All'udienza di precisazione della conclusioni del 30/10/2018 i procuratori delle parti concludevano come</w:t>
      </w:r>
      <w:r w:rsidR="00E72265" w:rsidRPr="00F53759">
        <w:rPr>
          <w:rFonts w:ascii="Times New Roman" w:hAnsi="Times New Roman" w:cs="Times New Roman"/>
          <w:sz w:val="24"/>
          <w:szCs w:val="24"/>
        </w:rPr>
        <w:t xml:space="preserve"> da verbale in atti</w:t>
      </w:r>
      <w:r w:rsidRPr="00F53759">
        <w:rPr>
          <w:rFonts w:ascii="Times New Roman" w:hAnsi="Times New Roman" w:cs="Times New Roman"/>
          <w:sz w:val="24"/>
          <w:szCs w:val="24"/>
        </w:rPr>
        <w:t>.</w:t>
      </w:r>
    </w:p>
    <w:p w:rsidR="00E72265" w:rsidRPr="00F53759" w:rsidRDefault="00E72265" w:rsidP="00F53759">
      <w:pPr>
        <w:rPr>
          <w:rFonts w:ascii="Times New Roman" w:hAnsi="Times New Roman" w:cs="Times New Roman"/>
          <w:sz w:val="24"/>
          <w:szCs w:val="24"/>
        </w:rPr>
      </w:pPr>
    </w:p>
    <w:p w:rsidR="00573B70" w:rsidRPr="00F53759" w:rsidRDefault="00573B70" w:rsidP="00F537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3759">
        <w:rPr>
          <w:rFonts w:ascii="Times New Roman" w:hAnsi="Times New Roman" w:cs="Times New Roman"/>
          <w:b/>
          <w:sz w:val="24"/>
          <w:szCs w:val="24"/>
        </w:rPr>
        <w:t>CONCLUSIONI DELLE PARTI</w:t>
      </w:r>
    </w:p>
    <w:p w:rsidR="00E72265" w:rsidRPr="00F53759" w:rsidRDefault="00E72265" w:rsidP="00F5375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3B70" w:rsidRPr="00F53759" w:rsidRDefault="00573B70" w:rsidP="00F53759">
      <w:pPr>
        <w:jc w:val="both"/>
        <w:rPr>
          <w:rFonts w:ascii="Times New Roman" w:hAnsi="Times New Roman" w:cs="Times New Roman"/>
          <w:sz w:val="24"/>
          <w:szCs w:val="24"/>
        </w:rPr>
      </w:pPr>
      <w:r w:rsidRPr="00F53759">
        <w:rPr>
          <w:rFonts w:ascii="Times New Roman" w:hAnsi="Times New Roman" w:cs="Times New Roman"/>
          <w:sz w:val="24"/>
          <w:szCs w:val="24"/>
        </w:rPr>
        <w:t>All'udienza odierna parte ricorrente precisava le conclusioni come in atti.</w:t>
      </w:r>
    </w:p>
    <w:p w:rsidR="00E72265" w:rsidRPr="00F53759" w:rsidRDefault="00E72265" w:rsidP="00F537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3B70" w:rsidRPr="00F53759" w:rsidRDefault="00573B70" w:rsidP="00F53759">
      <w:pPr>
        <w:jc w:val="both"/>
        <w:rPr>
          <w:rFonts w:ascii="Times New Roman" w:hAnsi="Times New Roman" w:cs="Times New Roman"/>
          <w:sz w:val="24"/>
          <w:szCs w:val="24"/>
        </w:rPr>
      </w:pPr>
      <w:r w:rsidRPr="00F53759">
        <w:rPr>
          <w:rFonts w:ascii="Times New Roman" w:hAnsi="Times New Roman" w:cs="Times New Roman"/>
          <w:sz w:val="24"/>
          <w:szCs w:val="24"/>
        </w:rPr>
        <w:t xml:space="preserve">La sentenza viene redatta ai sensi dell'art. 132 </w:t>
      </w:r>
      <w:proofErr w:type="spellStart"/>
      <w:r w:rsidRPr="00F53759">
        <w:rPr>
          <w:rFonts w:ascii="Times New Roman" w:hAnsi="Times New Roman" w:cs="Times New Roman"/>
          <w:sz w:val="24"/>
          <w:szCs w:val="24"/>
        </w:rPr>
        <w:t>c.</w:t>
      </w:r>
      <w:r w:rsidR="007C24DE" w:rsidRPr="00F53759">
        <w:rPr>
          <w:rFonts w:ascii="Times New Roman" w:hAnsi="Times New Roman" w:cs="Times New Roman"/>
          <w:sz w:val="24"/>
          <w:szCs w:val="24"/>
        </w:rPr>
        <w:t>p.c.</w:t>
      </w:r>
      <w:proofErr w:type="spellEnd"/>
      <w:r w:rsidR="007C24DE" w:rsidRPr="00F53759">
        <w:rPr>
          <w:rFonts w:ascii="Times New Roman" w:hAnsi="Times New Roman" w:cs="Times New Roman"/>
          <w:sz w:val="24"/>
          <w:szCs w:val="24"/>
        </w:rPr>
        <w:t xml:space="preserve"> per come modificato della l</w:t>
      </w:r>
      <w:r w:rsidRPr="00F53759">
        <w:rPr>
          <w:rFonts w:ascii="Times New Roman" w:hAnsi="Times New Roman" w:cs="Times New Roman"/>
          <w:sz w:val="24"/>
          <w:szCs w:val="24"/>
        </w:rPr>
        <w:t>. 4 luglio 2009 n. 69 con</w:t>
      </w:r>
      <w:r w:rsidR="00E72265" w:rsidRPr="00F53759">
        <w:rPr>
          <w:rFonts w:ascii="Times New Roman" w:hAnsi="Times New Roman" w:cs="Times New Roman"/>
          <w:sz w:val="24"/>
          <w:szCs w:val="24"/>
        </w:rPr>
        <w:t xml:space="preserve"> </w:t>
      </w:r>
      <w:r w:rsidRPr="00F53759">
        <w:rPr>
          <w:rFonts w:ascii="Times New Roman" w:hAnsi="Times New Roman" w:cs="Times New Roman"/>
          <w:sz w:val="24"/>
          <w:szCs w:val="24"/>
        </w:rPr>
        <w:t>let</w:t>
      </w:r>
      <w:r w:rsidR="00E72265" w:rsidRPr="00F53759">
        <w:rPr>
          <w:rFonts w:ascii="Times New Roman" w:hAnsi="Times New Roman" w:cs="Times New Roman"/>
          <w:sz w:val="24"/>
          <w:szCs w:val="24"/>
        </w:rPr>
        <w:t>tura del dispositivo in udienza</w:t>
      </w:r>
      <w:r w:rsidRPr="00F53759">
        <w:rPr>
          <w:rFonts w:ascii="Times New Roman" w:hAnsi="Times New Roman" w:cs="Times New Roman"/>
          <w:sz w:val="24"/>
          <w:szCs w:val="24"/>
        </w:rPr>
        <w:t>.</w:t>
      </w:r>
    </w:p>
    <w:p w:rsidR="00E72265" w:rsidRPr="00F53759" w:rsidRDefault="00E72265" w:rsidP="00F53759">
      <w:pPr>
        <w:rPr>
          <w:rFonts w:ascii="Times New Roman" w:hAnsi="Times New Roman" w:cs="Times New Roman"/>
          <w:sz w:val="24"/>
          <w:szCs w:val="24"/>
        </w:rPr>
      </w:pPr>
    </w:p>
    <w:p w:rsidR="00573B70" w:rsidRPr="00F53759" w:rsidRDefault="00573B70" w:rsidP="00F537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3759">
        <w:rPr>
          <w:rFonts w:ascii="Times New Roman" w:hAnsi="Times New Roman" w:cs="Times New Roman"/>
          <w:b/>
          <w:sz w:val="24"/>
          <w:szCs w:val="24"/>
        </w:rPr>
        <w:t>MOTIVI DI FATTO E DI DIRITTO DELLA DECISIONE</w:t>
      </w:r>
    </w:p>
    <w:p w:rsidR="00E72265" w:rsidRPr="00F53759" w:rsidRDefault="00E72265" w:rsidP="00F5375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3B70" w:rsidRPr="00F53759" w:rsidRDefault="00573B70" w:rsidP="00F53759">
      <w:pPr>
        <w:jc w:val="both"/>
        <w:rPr>
          <w:rFonts w:ascii="Times New Roman" w:hAnsi="Times New Roman" w:cs="Times New Roman"/>
          <w:sz w:val="24"/>
          <w:szCs w:val="24"/>
        </w:rPr>
      </w:pPr>
      <w:r w:rsidRPr="00F53759">
        <w:rPr>
          <w:rFonts w:ascii="Times New Roman" w:hAnsi="Times New Roman" w:cs="Times New Roman"/>
          <w:sz w:val="24"/>
          <w:szCs w:val="24"/>
        </w:rPr>
        <w:t xml:space="preserve">Con atto di citazione ritualmente notificato </w:t>
      </w:r>
      <w:r w:rsidR="007C24DE" w:rsidRPr="00F53759">
        <w:rPr>
          <w:rFonts w:ascii="Times New Roman" w:hAnsi="Times New Roman" w:cs="Times New Roman"/>
          <w:sz w:val="24"/>
          <w:szCs w:val="24"/>
        </w:rPr>
        <w:t>il CLIENTE</w:t>
      </w:r>
      <w:r w:rsidRPr="00F53759">
        <w:rPr>
          <w:rFonts w:ascii="Times New Roman" w:hAnsi="Times New Roman" w:cs="Times New Roman"/>
          <w:sz w:val="24"/>
          <w:szCs w:val="24"/>
        </w:rPr>
        <w:t xml:space="preserve"> conveniva in giudizio davanti all'intestato</w:t>
      </w:r>
      <w:r w:rsidR="00E72265" w:rsidRPr="00F53759">
        <w:rPr>
          <w:rFonts w:ascii="Times New Roman" w:hAnsi="Times New Roman" w:cs="Times New Roman"/>
          <w:sz w:val="24"/>
          <w:szCs w:val="24"/>
        </w:rPr>
        <w:t xml:space="preserve"> </w:t>
      </w:r>
      <w:r w:rsidRPr="00F53759">
        <w:rPr>
          <w:rFonts w:ascii="Times New Roman" w:hAnsi="Times New Roman" w:cs="Times New Roman"/>
          <w:sz w:val="24"/>
          <w:szCs w:val="24"/>
        </w:rPr>
        <w:t xml:space="preserve">Giudice di Pace </w:t>
      </w:r>
      <w:r w:rsidR="007C24DE" w:rsidRPr="00F53759">
        <w:rPr>
          <w:rFonts w:ascii="Times New Roman" w:hAnsi="Times New Roman" w:cs="Times New Roman"/>
          <w:sz w:val="24"/>
          <w:szCs w:val="24"/>
        </w:rPr>
        <w:t xml:space="preserve">la SOCIETÀ FINANZIARIA </w:t>
      </w:r>
      <w:r w:rsidR="00E72265" w:rsidRPr="00F53759">
        <w:rPr>
          <w:rFonts w:ascii="Times New Roman" w:hAnsi="Times New Roman" w:cs="Times New Roman"/>
          <w:sz w:val="24"/>
          <w:szCs w:val="24"/>
        </w:rPr>
        <w:t xml:space="preserve">e </w:t>
      </w:r>
      <w:r w:rsidR="007C24DE" w:rsidRPr="00F53759">
        <w:rPr>
          <w:rFonts w:ascii="Times New Roman" w:hAnsi="Times New Roman" w:cs="Times New Roman"/>
          <w:sz w:val="24"/>
          <w:szCs w:val="24"/>
        </w:rPr>
        <w:t>la BANCA</w:t>
      </w:r>
      <w:r w:rsidR="00E72265" w:rsidRPr="00F53759">
        <w:rPr>
          <w:rFonts w:ascii="Times New Roman" w:hAnsi="Times New Roman" w:cs="Times New Roman"/>
          <w:sz w:val="24"/>
          <w:szCs w:val="24"/>
        </w:rPr>
        <w:t xml:space="preserve"> per sentir:</w:t>
      </w:r>
      <w:r w:rsidRPr="00F53759">
        <w:rPr>
          <w:rFonts w:ascii="Times New Roman" w:hAnsi="Times New Roman" w:cs="Times New Roman"/>
          <w:sz w:val="24"/>
          <w:szCs w:val="24"/>
        </w:rPr>
        <w:t xml:space="preserve"> " </w:t>
      </w:r>
      <w:r w:rsidRPr="00F53759">
        <w:rPr>
          <w:rFonts w:ascii="Times New Roman" w:hAnsi="Times New Roman" w:cs="Times New Roman"/>
          <w:i/>
          <w:sz w:val="24"/>
          <w:szCs w:val="24"/>
        </w:rPr>
        <w:t>accertare e dichiarare la lesione del</w:t>
      </w:r>
      <w:r w:rsidR="00E72265" w:rsidRPr="00F5375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C24DE" w:rsidRPr="00F53759">
        <w:rPr>
          <w:rFonts w:ascii="Times New Roman" w:hAnsi="Times New Roman" w:cs="Times New Roman"/>
          <w:i/>
          <w:sz w:val="24"/>
          <w:szCs w:val="24"/>
        </w:rPr>
        <w:t xml:space="preserve">diritto del CLIENTE </w:t>
      </w:r>
      <w:r w:rsidR="00E72265" w:rsidRPr="00F53759">
        <w:rPr>
          <w:rFonts w:ascii="Times New Roman" w:hAnsi="Times New Roman" w:cs="Times New Roman"/>
          <w:i/>
          <w:sz w:val="24"/>
          <w:szCs w:val="24"/>
        </w:rPr>
        <w:t>a conseguire, a seguito dell</w:t>
      </w:r>
      <w:r w:rsidRPr="00F53759">
        <w:rPr>
          <w:rFonts w:ascii="Times New Roman" w:hAnsi="Times New Roman" w:cs="Times New Roman"/>
          <w:i/>
          <w:sz w:val="24"/>
          <w:szCs w:val="24"/>
        </w:rPr>
        <w:t>'estinzione anticipata del contratto n.</w:t>
      </w:r>
      <w:r w:rsidR="00E72265" w:rsidRPr="00F53759">
        <w:rPr>
          <w:rFonts w:ascii="Times New Roman" w:hAnsi="Times New Roman" w:cs="Times New Roman"/>
          <w:i/>
          <w:sz w:val="24"/>
          <w:szCs w:val="24"/>
        </w:rPr>
        <w:t xml:space="preserve"> omissis</w:t>
      </w:r>
      <w:r w:rsidRPr="00F53759">
        <w:rPr>
          <w:rFonts w:ascii="Times New Roman" w:hAnsi="Times New Roman" w:cs="Times New Roman"/>
          <w:i/>
          <w:sz w:val="24"/>
          <w:szCs w:val="24"/>
        </w:rPr>
        <w:t>,</w:t>
      </w:r>
      <w:r w:rsidR="00E72265" w:rsidRPr="00F53759">
        <w:rPr>
          <w:rFonts w:ascii="Times New Roman" w:hAnsi="Times New Roman" w:cs="Times New Roman"/>
          <w:i/>
          <w:sz w:val="24"/>
          <w:szCs w:val="24"/>
        </w:rPr>
        <w:t xml:space="preserve"> un'equa ri</w:t>
      </w:r>
      <w:r w:rsidRPr="00F53759">
        <w:rPr>
          <w:rFonts w:ascii="Times New Roman" w:hAnsi="Times New Roman" w:cs="Times New Roman"/>
          <w:i/>
          <w:sz w:val="24"/>
          <w:szCs w:val="24"/>
        </w:rPr>
        <w:t>duzione del costo complessivo del credito e, per l'</w:t>
      </w:r>
      <w:r w:rsidR="00E72265" w:rsidRPr="00F53759">
        <w:rPr>
          <w:rFonts w:ascii="Times New Roman" w:hAnsi="Times New Roman" w:cs="Times New Roman"/>
          <w:i/>
          <w:sz w:val="24"/>
          <w:szCs w:val="24"/>
        </w:rPr>
        <w:t xml:space="preserve">effetto, </w:t>
      </w:r>
      <w:r w:rsidRPr="00F53759">
        <w:rPr>
          <w:rFonts w:ascii="Times New Roman" w:hAnsi="Times New Roman" w:cs="Times New Roman"/>
          <w:i/>
          <w:sz w:val="24"/>
          <w:szCs w:val="24"/>
        </w:rPr>
        <w:t>condannare gli istituti di credito convenuti alla correspon</w:t>
      </w:r>
      <w:r w:rsidR="00E72265" w:rsidRPr="00F53759">
        <w:rPr>
          <w:rFonts w:ascii="Times New Roman" w:hAnsi="Times New Roman" w:cs="Times New Roman"/>
          <w:i/>
          <w:sz w:val="24"/>
          <w:szCs w:val="24"/>
        </w:rPr>
        <w:t>sione, ai sensi dell'art. 125 -</w:t>
      </w:r>
      <w:r w:rsidRPr="00F5375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53759">
        <w:rPr>
          <w:rFonts w:ascii="Times New Roman" w:hAnsi="Times New Roman" w:cs="Times New Roman"/>
          <w:i/>
          <w:sz w:val="24"/>
          <w:szCs w:val="24"/>
        </w:rPr>
        <w:t>sexies</w:t>
      </w:r>
      <w:proofErr w:type="spellEnd"/>
      <w:r w:rsidRPr="00F53759">
        <w:rPr>
          <w:rFonts w:ascii="Times New Roman" w:hAnsi="Times New Roman" w:cs="Times New Roman"/>
          <w:i/>
          <w:sz w:val="24"/>
          <w:szCs w:val="24"/>
        </w:rPr>
        <w:t xml:space="preserve"> del T. U. B Già ART. 125 C.</w:t>
      </w:r>
      <w:r w:rsidR="00E72265" w:rsidRPr="00F53759">
        <w:rPr>
          <w:rFonts w:ascii="Times New Roman" w:hAnsi="Times New Roman" w:cs="Times New Roman"/>
          <w:i/>
          <w:sz w:val="24"/>
          <w:szCs w:val="24"/>
        </w:rPr>
        <w:t xml:space="preserve"> 2 dell'importo complessivo di </w:t>
      </w:r>
      <w:r w:rsidRPr="00F53759">
        <w:rPr>
          <w:rFonts w:ascii="Times New Roman" w:hAnsi="Times New Roman" w:cs="Times New Roman"/>
          <w:i/>
          <w:sz w:val="24"/>
          <w:szCs w:val="24"/>
        </w:rPr>
        <w:t>€2.947,49 o a quello maggiore o minore risultante nel corso dei giudizio per le causali spiegate in narrativa, oltre interessi legali dalla data dell'anticipata estinzione sino al saldo a titolo di oneri commissionali e assicurativi non integralmente maturati per</w:t>
      </w:r>
      <w:r w:rsidR="00E72265" w:rsidRPr="00F5375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53759">
        <w:rPr>
          <w:rFonts w:ascii="Times New Roman" w:hAnsi="Times New Roman" w:cs="Times New Roman"/>
          <w:i/>
          <w:sz w:val="24"/>
          <w:szCs w:val="24"/>
        </w:rPr>
        <w:t>l'estinzione anticipata del sopra menzionato contratto di finanziamento. Con vittoria di spese, diritti</w:t>
      </w:r>
      <w:r w:rsidR="00E72265" w:rsidRPr="00F53759">
        <w:rPr>
          <w:rFonts w:ascii="Times New Roman" w:hAnsi="Times New Roman" w:cs="Times New Roman"/>
          <w:i/>
          <w:sz w:val="24"/>
          <w:szCs w:val="24"/>
        </w:rPr>
        <w:t xml:space="preserve"> ed onorari di lite</w:t>
      </w:r>
      <w:r w:rsidRPr="00F53759">
        <w:rPr>
          <w:rFonts w:ascii="Times New Roman" w:hAnsi="Times New Roman" w:cs="Times New Roman"/>
          <w:sz w:val="24"/>
          <w:szCs w:val="24"/>
        </w:rPr>
        <w:t>."</w:t>
      </w:r>
    </w:p>
    <w:p w:rsidR="00E72265" w:rsidRPr="00F53759" w:rsidRDefault="00E72265" w:rsidP="00F537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3B70" w:rsidRPr="00F53759" w:rsidRDefault="00573B70" w:rsidP="00F53759">
      <w:pPr>
        <w:jc w:val="both"/>
        <w:rPr>
          <w:rFonts w:ascii="Times New Roman" w:hAnsi="Times New Roman" w:cs="Times New Roman"/>
          <w:sz w:val="24"/>
          <w:szCs w:val="24"/>
        </w:rPr>
      </w:pPr>
      <w:r w:rsidRPr="00F53759">
        <w:rPr>
          <w:rFonts w:ascii="Times New Roman" w:hAnsi="Times New Roman" w:cs="Times New Roman"/>
          <w:sz w:val="24"/>
          <w:szCs w:val="24"/>
        </w:rPr>
        <w:t>Esponeva che in data esso attore, in data 23.01.2004, sottoscriveva il cont</w:t>
      </w:r>
      <w:r w:rsidR="00E72265" w:rsidRPr="00F53759">
        <w:rPr>
          <w:rFonts w:ascii="Times New Roman" w:hAnsi="Times New Roman" w:cs="Times New Roman"/>
          <w:sz w:val="24"/>
          <w:szCs w:val="24"/>
        </w:rPr>
        <w:t xml:space="preserve">ratto di finanziamento n. </w:t>
      </w:r>
      <w:r w:rsidR="00E72265" w:rsidRPr="00F53759">
        <w:rPr>
          <w:rFonts w:ascii="Times New Roman" w:hAnsi="Times New Roman" w:cs="Times New Roman"/>
          <w:i/>
          <w:sz w:val="24"/>
          <w:szCs w:val="24"/>
        </w:rPr>
        <w:t>omissis</w:t>
      </w:r>
      <w:r w:rsidRPr="00F53759">
        <w:rPr>
          <w:rFonts w:ascii="Times New Roman" w:hAnsi="Times New Roman" w:cs="Times New Roman"/>
          <w:sz w:val="24"/>
          <w:szCs w:val="24"/>
        </w:rPr>
        <w:t>, rimborsabile mediante cessione di quote della retribuzione mensile che prevedeva, al netto del minor importo effettivamente erogato, un capitale lordo da rimborsare di € 39.000,00 attraverso 120 rate mensili da € 325,00 cadauna e che venivano anticipatamente imputati, al moment</w:t>
      </w:r>
      <w:r w:rsidR="00C96A41" w:rsidRPr="00F53759">
        <w:rPr>
          <w:rFonts w:ascii="Times New Roman" w:hAnsi="Times New Roman" w:cs="Times New Roman"/>
          <w:sz w:val="24"/>
          <w:szCs w:val="24"/>
        </w:rPr>
        <w:t>o dell'erogazione del credito, €</w:t>
      </w:r>
      <w:r w:rsidRPr="00F53759">
        <w:rPr>
          <w:rFonts w:ascii="Times New Roman" w:hAnsi="Times New Roman" w:cs="Times New Roman"/>
          <w:sz w:val="24"/>
          <w:szCs w:val="24"/>
        </w:rPr>
        <w:t xml:space="preserve"> 866,20 a titolo di commissioni bancarie, ed € 3.248,70 a</w:t>
      </w:r>
      <w:r w:rsidR="00E72265" w:rsidRPr="00F53759">
        <w:rPr>
          <w:rFonts w:ascii="Times New Roman" w:hAnsi="Times New Roman" w:cs="Times New Roman"/>
          <w:sz w:val="24"/>
          <w:szCs w:val="24"/>
        </w:rPr>
        <w:t xml:space="preserve"> </w:t>
      </w:r>
      <w:r w:rsidRPr="00F53759">
        <w:rPr>
          <w:rFonts w:ascii="Times New Roman" w:hAnsi="Times New Roman" w:cs="Times New Roman"/>
          <w:sz w:val="24"/>
          <w:szCs w:val="24"/>
        </w:rPr>
        <w:t>titolo di commissioni accessorie.</w:t>
      </w:r>
    </w:p>
    <w:p w:rsidR="00E72265" w:rsidRPr="00F53759" w:rsidRDefault="00E72265" w:rsidP="00F537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24DE" w:rsidRPr="00F53759" w:rsidRDefault="00573B70" w:rsidP="00F53759">
      <w:pPr>
        <w:jc w:val="both"/>
        <w:rPr>
          <w:rFonts w:ascii="Times New Roman" w:hAnsi="Times New Roman" w:cs="Times New Roman"/>
          <w:sz w:val="24"/>
          <w:szCs w:val="24"/>
        </w:rPr>
      </w:pPr>
      <w:r w:rsidRPr="00F53759">
        <w:rPr>
          <w:rFonts w:ascii="Times New Roman" w:hAnsi="Times New Roman" w:cs="Times New Roman"/>
          <w:sz w:val="24"/>
          <w:szCs w:val="24"/>
        </w:rPr>
        <w:t>Narrava che, in seguito, manifestato l'intento di avvalersi della facoltà di adempiere</w:t>
      </w:r>
      <w:r w:rsidR="00E72265" w:rsidRPr="00F53759">
        <w:rPr>
          <w:rFonts w:ascii="Times New Roman" w:hAnsi="Times New Roman" w:cs="Times New Roman"/>
          <w:sz w:val="24"/>
          <w:szCs w:val="24"/>
        </w:rPr>
        <w:t xml:space="preserve"> </w:t>
      </w:r>
      <w:r w:rsidRPr="00F53759">
        <w:rPr>
          <w:rFonts w:ascii="Times New Roman" w:hAnsi="Times New Roman" w:cs="Times New Roman"/>
          <w:sz w:val="24"/>
          <w:szCs w:val="24"/>
        </w:rPr>
        <w:t>anticipatamente e ricevuto il conto per anticipata estinzione, estingueva il rapporto obbligatorio con</w:t>
      </w:r>
      <w:r w:rsidR="00E72265" w:rsidRPr="00F53759">
        <w:rPr>
          <w:rFonts w:ascii="Times New Roman" w:hAnsi="Times New Roman" w:cs="Times New Roman"/>
          <w:sz w:val="24"/>
          <w:szCs w:val="24"/>
        </w:rPr>
        <w:t xml:space="preserve"> la </w:t>
      </w:r>
      <w:r w:rsidRPr="00F53759">
        <w:rPr>
          <w:rFonts w:ascii="Times New Roman" w:hAnsi="Times New Roman" w:cs="Times New Roman"/>
          <w:sz w:val="24"/>
          <w:szCs w:val="24"/>
        </w:rPr>
        <w:t>corrispondenza della cinquantatreesima rata di am</w:t>
      </w:r>
      <w:r w:rsidR="007C24DE" w:rsidRPr="00F53759">
        <w:rPr>
          <w:rFonts w:ascii="Times New Roman" w:hAnsi="Times New Roman" w:cs="Times New Roman"/>
          <w:sz w:val="24"/>
          <w:szCs w:val="24"/>
        </w:rPr>
        <w:t>mortamento, in data 01/08/2008.</w:t>
      </w:r>
    </w:p>
    <w:p w:rsidR="007C24DE" w:rsidRPr="00F53759" w:rsidRDefault="007C24DE" w:rsidP="00F537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24DE" w:rsidRPr="00F53759" w:rsidRDefault="00573B70" w:rsidP="00F53759">
      <w:pPr>
        <w:jc w:val="both"/>
        <w:rPr>
          <w:rFonts w:ascii="Times New Roman" w:hAnsi="Times New Roman" w:cs="Times New Roman"/>
          <w:sz w:val="24"/>
          <w:szCs w:val="24"/>
        </w:rPr>
      </w:pPr>
      <w:r w:rsidRPr="00F53759">
        <w:rPr>
          <w:rFonts w:ascii="Times New Roman" w:hAnsi="Times New Roman" w:cs="Times New Roman"/>
          <w:sz w:val="24"/>
          <w:szCs w:val="24"/>
        </w:rPr>
        <w:t>Narrava che</w:t>
      </w:r>
      <w:r w:rsidR="007C24DE" w:rsidRPr="00F53759">
        <w:rPr>
          <w:rFonts w:ascii="Times New Roman" w:hAnsi="Times New Roman" w:cs="Times New Roman"/>
          <w:sz w:val="24"/>
          <w:szCs w:val="24"/>
        </w:rPr>
        <w:t xml:space="preserve"> i</w:t>
      </w:r>
      <w:r w:rsidRPr="00F53759">
        <w:rPr>
          <w:rFonts w:ascii="Times New Roman" w:hAnsi="Times New Roman" w:cs="Times New Roman"/>
          <w:sz w:val="24"/>
          <w:szCs w:val="24"/>
        </w:rPr>
        <w:t xml:space="preserve">n seguito all'estinzione anticipata, esso attore, lamentava la lesione del suo diritto all'equa riduzione del costo complessivo del credito, non essendo intervenuto il rimborso della quota parte </w:t>
      </w:r>
      <w:r w:rsidR="007C24DE" w:rsidRPr="00F53759">
        <w:rPr>
          <w:rFonts w:ascii="Times New Roman" w:hAnsi="Times New Roman" w:cs="Times New Roman"/>
          <w:sz w:val="24"/>
          <w:szCs w:val="24"/>
        </w:rPr>
        <w:t>delle spese/oneri non maturati.</w:t>
      </w:r>
    </w:p>
    <w:p w:rsidR="007C24DE" w:rsidRPr="00F53759" w:rsidRDefault="007C24DE" w:rsidP="00F537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2794" w:rsidRPr="00F53759" w:rsidRDefault="00573B70" w:rsidP="00F53759">
      <w:pPr>
        <w:jc w:val="both"/>
        <w:rPr>
          <w:rFonts w:ascii="Times New Roman" w:hAnsi="Times New Roman" w:cs="Times New Roman"/>
          <w:sz w:val="24"/>
          <w:szCs w:val="24"/>
        </w:rPr>
      </w:pPr>
      <w:r w:rsidRPr="00F53759">
        <w:rPr>
          <w:rFonts w:ascii="Times New Roman" w:hAnsi="Times New Roman" w:cs="Times New Roman"/>
          <w:sz w:val="24"/>
          <w:szCs w:val="24"/>
        </w:rPr>
        <w:t xml:space="preserve">Dichiarava che con reclamo ex art. 4. delibera C.I.C.R. 29 luglio 2008, 275, recante data 20.062017 l'attore </w:t>
      </w:r>
      <w:r w:rsidR="007C24DE" w:rsidRPr="00F53759">
        <w:rPr>
          <w:rFonts w:ascii="Times New Roman" w:hAnsi="Times New Roman" w:cs="Times New Roman"/>
          <w:sz w:val="24"/>
          <w:szCs w:val="24"/>
        </w:rPr>
        <w:t>CLIENTE</w:t>
      </w:r>
      <w:r w:rsidRPr="00F53759">
        <w:rPr>
          <w:rFonts w:ascii="Times New Roman" w:hAnsi="Times New Roman" w:cs="Times New Roman"/>
          <w:sz w:val="24"/>
          <w:szCs w:val="24"/>
        </w:rPr>
        <w:t xml:space="preserve"> richi</w:t>
      </w:r>
      <w:r w:rsidR="008F6CDF" w:rsidRPr="00F53759">
        <w:rPr>
          <w:rFonts w:ascii="Times New Roman" w:hAnsi="Times New Roman" w:cs="Times New Roman"/>
          <w:sz w:val="24"/>
          <w:szCs w:val="24"/>
        </w:rPr>
        <w:t xml:space="preserve">edeva l'importo complessivo di  € </w:t>
      </w:r>
      <w:r w:rsidRPr="00F53759">
        <w:rPr>
          <w:rFonts w:ascii="Times New Roman" w:hAnsi="Times New Roman" w:cs="Times New Roman"/>
          <w:sz w:val="24"/>
          <w:szCs w:val="24"/>
        </w:rPr>
        <w:t>2.947.49 per le voci sopra menzionate e che da quell'importo il calcolo veniva effettuato secondo il criterio "</w:t>
      </w:r>
      <w:r w:rsidRPr="00F53759">
        <w:rPr>
          <w:rFonts w:ascii="Times New Roman" w:hAnsi="Times New Roman" w:cs="Times New Roman"/>
          <w:i/>
          <w:sz w:val="24"/>
          <w:szCs w:val="24"/>
        </w:rPr>
        <w:t xml:space="preserve">pro rata </w:t>
      </w:r>
      <w:proofErr w:type="spellStart"/>
      <w:r w:rsidRPr="00F53759">
        <w:rPr>
          <w:rFonts w:ascii="Times New Roman" w:hAnsi="Times New Roman" w:cs="Times New Roman"/>
          <w:i/>
          <w:sz w:val="24"/>
          <w:szCs w:val="24"/>
        </w:rPr>
        <w:t>temporis</w:t>
      </w:r>
      <w:proofErr w:type="spellEnd"/>
      <w:r w:rsidRPr="00F53759">
        <w:rPr>
          <w:rFonts w:ascii="Times New Roman" w:hAnsi="Times New Roman" w:cs="Times New Roman"/>
          <w:sz w:val="24"/>
          <w:szCs w:val="24"/>
        </w:rPr>
        <w:t xml:space="preserve"> suddividendo l'importo delle spese/oneri per il numero complessivo delle rate 120 per moltiplicarlo</w:t>
      </w:r>
      <w:r w:rsidR="007C24DE" w:rsidRPr="00F53759">
        <w:rPr>
          <w:rFonts w:ascii="Times New Roman" w:hAnsi="Times New Roman" w:cs="Times New Roman"/>
          <w:sz w:val="24"/>
          <w:szCs w:val="24"/>
        </w:rPr>
        <w:t xml:space="preserve"> </w:t>
      </w:r>
      <w:r w:rsidRPr="00F53759">
        <w:rPr>
          <w:rFonts w:ascii="Times New Roman" w:hAnsi="Times New Roman" w:cs="Times New Roman"/>
          <w:sz w:val="24"/>
          <w:szCs w:val="24"/>
        </w:rPr>
        <w:t>per il numero delle rate non godute (67), in coerenza con il disposto normativo di riferimento nonché con i provvedimenti del Governatore della Banca d'I</w:t>
      </w:r>
      <w:r w:rsidR="00622794" w:rsidRPr="00F53759">
        <w:rPr>
          <w:rFonts w:ascii="Times New Roman" w:hAnsi="Times New Roman" w:cs="Times New Roman"/>
          <w:sz w:val="24"/>
          <w:szCs w:val="24"/>
        </w:rPr>
        <w:t xml:space="preserve">talia cui bisogna aggiungere € </w:t>
      </w:r>
      <w:r w:rsidRPr="00F53759">
        <w:rPr>
          <w:rFonts w:ascii="Times New Roman" w:hAnsi="Times New Roman" w:cs="Times New Roman"/>
          <w:sz w:val="24"/>
          <w:szCs w:val="24"/>
        </w:rPr>
        <w:t>65</w:t>
      </w:r>
      <w:r w:rsidR="00622794" w:rsidRPr="00F53759">
        <w:rPr>
          <w:rFonts w:ascii="Times New Roman" w:hAnsi="Times New Roman" w:cs="Times New Roman"/>
          <w:sz w:val="24"/>
          <w:szCs w:val="24"/>
        </w:rPr>
        <w:t>0,00 pari a due quote insolute.</w:t>
      </w:r>
    </w:p>
    <w:p w:rsidR="00622794" w:rsidRPr="00F53759" w:rsidRDefault="00622794" w:rsidP="00F537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2794" w:rsidRPr="00F53759" w:rsidRDefault="00573B70" w:rsidP="00F53759">
      <w:pPr>
        <w:jc w:val="both"/>
        <w:rPr>
          <w:rFonts w:ascii="Times New Roman" w:hAnsi="Times New Roman" w:cs="Times New Roman"/>
          <w:sz w:val="24"/>
          <w:szCs w:val="24"/>
        </w:rPr>
      </w:pPr>
      <w:r w:rsidRPr="00F53759">
        <w:rPr>
          <w:rFonts w:ascii="Times New Roman" w:hAnsi="Times New Roman" w:cs="Times New Roman"/>
          <w:sz w:val="24"/>
          <w:szCs w:val="24"/>
        </w:rPr>
        <w:t>Rilevava c</w:t>
      </w:r>
      <w:r w:rsidR="00622794" w:rsidRPr="00F53759">
        <w:rPr>
          <w:rFonts w:ascii="Times New Roman" w:hAnsi="Times New Roman" w:cs="Times New Roman"/>
          <w:sz w:val="24"/>
          <w:szCs w:val="24"/>
        </w:rPr>
        <w:t xml:space="preserve">he alla presente controversia, </w:t>
      </w:r>
      <w:r w:rsidRPr="00F53759">
        <w:rPr>
          <w:rFonts w:ascii="Times New Roman" w:hAnsi="Times New Roman" w:cs="Times New Roman"/>
          <w:sz w:val="24"/>
          <w:szCs w:val="24"/>
        </w:rPr>
        <w:t xml:space="preserve">avendo ad oggetto contratti estinti prima dei anno 2009. non è tra quelle cui può applicarsi la procedura arbitrale prevista dinanzi al competente Collegio dell'Arbitro Bancario Finanziario e, non essendo il </w:t>
      </w:r>
      <w:r w:rsidR="00622794" w:rsidRPr="00F53759">
        <w:rPr>
          <w:rFonts w:ascii="Times New Roman" w:hAnsi="Times New Roman" w:cs="Times New Roman"/>
          <w:sz w:val="24"/>
          <w:szCs w:val="24"/>
        </w:rPr>
        <w:t>CLIENTE</w:t>
      </w:r>
      <w:r w:rsidRPr="00F53759">
        <w:rPr>
          <w:rFonts w:ascii="Times New Roman" w:hAnsi="Times New Roman" w:cs="Times New Roman"/>
          <w:sz w:val="24"/>
          <w:szCs w:val="24"/>
        </w:rPr>
        <w:t xml:space="preserve"> più disposto ad attendere oltre per ricevere quanto ad essa spettante chiedeva di avviare la procedura di mediazione in data 01</w:t>
      </w:r>
      <w:r w:rsidR="00622794" w:rsidRPr="00F53759">
        <w:rPr>
          <w:rFonts w:ascii="Times New Roman" w:hAnsi="Times New Roman" w:cs="Times New Roman"/>
          <w:sz w:val="24"/>
          <w:szCs w:val="24"/>
        </w:rPr>
        <w:t xml:space="preserve"> dicembre 2017 nei confronti della SOCIETÀ FINANZIARIA e della BANCA </w:t>
      </w:r>
      <w:r w:rsidRPr="00F53759">
        <w:rPr>
          <w:rFonts w:ascii="Times New Roman" w:hAnsi="Times New Roman" w:cs="Times New Roman"/>
          <w:sz w:val="24"/>
          <w:szCs w:val="24"/>
        </w:rPr>
        <w:t xml:space="preserve">con domanda di mediazione obbligatoria, presentata dinanzi all' Organismo di Mediazione </w:t>
      </w:r>
      <w:r w:rsidR="00622794" w:rsidRPr="00F53759">
        <w:rPr>
          <w:rFonts w:ascii="Times New Roman" w:hAnsi="Times New Roman" w:cs="Times New Roman"/>
          <w:i/>
          <w:sz w:val="24"/>
          <w:szCs w:val="24"/>
        </w:rPr>
        <w:t>omissis</w:t>
      </w:r>
      <w:r w:rsidRPr="00F53759">
        <w:rPr>
          <w:rFonts w:ascii="Times New Roman" w:hAnsi="Times New Roman" w:cs="Times New Roman"/>
          <w:sz w:val="24"/>
          <w:szCs w:val="24"/>
        </w:rPr>
        <w:t xml:space="preserve"> in data 01.12.2017 (mediazione n. </w:t>
      </w:r>
      <w:r w:rsidR="00622794" w:rsidRPr="00F53759">
        <w:rPr>
          <w:rFonts w:ascii="Times New Roman" w:hAnsi="Times New Roman" w:cs="Times New Roman"/>
          <w:i/>
          <w:sz w:val="24"/>
          <w:szCs w:val="24"/>
        </w:rPr>
        <w:t>omissis</w:t>
      </w:r>
      <w:r w:rsidRPr="00F53759">
        <w:rPr>
          <w:rFonts w:ascii="Times New Roman" w:hAnsi="Times New Roman" w:cs="Times New Roman"/>
          <w:sz w:val="24"/>
          <w:szCs w:val="24"/>
        </w:rPr>
        <w:t xml:space="preserve"> registro degli affari di conciliazione presso la sede di </w:t>
      </w:r>
      <w:r w:rsidR="00622794" w:rsidRPr="00F53759">
        <w:rPr>
          <w:rFonts w:ascii="Times New Roman" w:hAnsi="Times New Roman" w:cs="Times New Roman"/>
          <w:i/>
          <w:sz w:val="24"/>
          <w:szCs w:val="24"/>
        </w:rPr>
        <w:t>omissis</w:t>
      </w:r>
      <w:r w:rsidRPr="00F53759">
        <w:rPr>
          <w:rFonts w:ascii="Times New Roman" w:hAnsi="Times New Roman" w:cs="Times New Roman"/>
          <w:sz w:val="24"/>
          <w:szCs w:val="24"/>
        </w:rPr>
        <w:t>) l'odie</w:t>
      </w:r>
      <w:r w:rsidR="00622794" w:rsidRPr="00F53759">
        <w:rPr>
          <w:rFonts w:ascii="Times New Roman" w:hAnsi="Times New Roman" w:cs="Times New Roman"/>
          <w:sz w:val="24"/>
          <w:szCs w:val="24"/>
        </w:rPr>
        <w:t xml:space="preserve">rno attore avviava procedura di </w:t>
      </w:r>
      <w:r w:rsidRPr="00F53759">
        <w:rPr>
          <w:rFonts w:ascii="Times New Roman" w:hAnsi="Times New Roman" w:cs="Times New Roman"/>
          <w:sz w:val="24"/>
          <w:szCs w:val="24"/>
        </w:rPr>
        <w:t>mediazione nei confronti dei sopra in</w:t>
      </w:r>
      <w:r w:rsidR="00622794" w:rsidRPr="00F53759">
        <w:rPr>
          <w:rFonts w:ascii="Times New Roman" w:hAnsi="Times New Roman" w:cs="Times New Roman"/>
          <w:sz w:val="24"/>
          <w:szCs w:val="24"/>
        </w:rPr>
        <w:t>dicati Istituti.</w:t>
      </w:r>
    </w:p>
    <w:p w:rsidR="00622794" w:rsidRPr="00F53759" w:rsidRDefault="00622794" w:rsidP="00F537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2794" w:rsidRPr="00F53759" w:rsidRDefault="00622794" w:rsidP="00F53759">
      <w:pPr>
        <w:jc w:val="both"/>
        <w:rPr>
          <w:rFonts w:ascii="Times New Roman" w:hAnsi="Times New Roman" w:cs="Times New Roman"/>
          <w:sz w:val="24"/>
          <w:szCs w:val="24"/>
        </w:rPr>
      </w:pPr>
      <w:r w:rsidRPr="00F53759">
        <w:rPr>
          <w:rFonts w:ascii="Times New Roman" w:hAnsi="Times New Roman" w:cs="Times New Roman"/>
          <w:sz w:val="24"/>
          <w:szCs w:val="24"/>
        </w:rPr>
        <w:t xml:space="preserve">Dichiarava che le società convenute </w:t>
      </w:r>
      <w:r w:rsidR="00573B70" w:rsidRPr="00F53759">
        <w:rPr>
          <w:rFonts w:ascii="Times New Roman" w:hAnsi="Times New Roman" w:cs="Times New Roman"/>
          <w:sz w:val="24"/>
          <w:szCs w:val="24"/>
        </w:rPr>
        <w:t>correttamente informate dal Mediatore incaricato, non aderivano alla mediazione né prendevano parte all'incont</w:t>
      </w:r>
      <w:r w:rsidRPr="00F53759">
        <w:rPr>
          <w:rFonts w:ascii="Times New Roman" w:hAnsi="Times New Roman" w:cs="Times New Roman"/>
          <w:sz w:val="24"/>
          <w:szCs w:val="24"/>
        </w:rPr>
        <w:t>ro previsto in data 20/12/2017.</w:t>
      </w:r>
    </w:p>
    <w:p w:rsidR="00622794" w:rsidRPr="00F53759" w:rsidRDefault="00622794" w:rsidP="00F537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2794" w:rsidRPr="00F53759" w:rsidRDefault="00573B70" w:rsidP="00F53759">
      <w:pPr>
        <w:jc w:val="both"/>
        <w:rPr>
          <w:rFonts w:ascii="Times New Roman" w:hAnsi="Times New Roman" w:cs="Times New Roman"/>
          <w:sz w:val="24"/>
          <w:szCs w:val="24"/>
        </w:rPr>
      </w:pPr>
      <w:r w:rsidRPr="00F53759">
        <w:rPr>
          <w:rFonts w:ascii="Times New Roman" w:hAnsi="Times New Roman" w:cs="Times New Roman"/>
          <w:sz w:val="24"/>
          <w:szCs w:val="24"/>
        </w:rPr>
        <w:t xml:space="preserve">Rilevava che per detto motivo, il mediatore incaricato, Dott.ssa </w:t>
      </w:r>
      <w:r w:rsidR="00622794" w:rsidRPr="00F53759">
        <w:rPr>
          <w:rFonts w:ascii="Times New Roman" w:hAnsi="Times New Roman" w:cs="Times New Roman"/>
          <w:i/>
          <w:sz w:val="24"/>
          <w:szCs w:val="24"/>
        </w:rPr>
        <w:t>OMISSIS</w:t>
      </w:r>
      <w:r w:rsidRPr="00F53759">
        <w:rPr>
          <w:rFonts w:ascii="Times New Roman" w:hAnsi="Times New Roman" w:cs="Times New Roman"/>
          <w:sz w:val="24"/>
          <w:szCs w:val="24"/>
        </w:rPr>
        <w:t>, con provvedimento reso all'incontro del 20/12/2017 dichiarava chiusa la procedura di mediazione con esito negativo stante la mancata comparizione degli</w:t>
      </w:r>
      <w:r w:rsidR="00622794" w:rsidRPr="00F53759">
        <w:rPr>
          <w:rFonts w:ascii="Times New Roman" w:hAnsi="Times New Roman" w:cs="Times New Roman"/>
          <w:sz w:val="24"/>
          <w:szCs w:val="24"/>
        </w:rPr>
        <w:t xml:space="preserve"> Istituti di Credito convenuti.</w:t>
      </w:r>
    </w:p>
    <w:p w:rsidR="00622794" w:rsidRPr="00F53759" w:rsidRDefault="00622794" w:rsidP="00F537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3B70" w:rsidRPr="00F53759" w:rsidRDefault="00573B70" w:rsidP="00F53759">
      <w:pPr>
        <w:jc w:val="both"/>
        <w:rPr>
          <w:rFonts w:ascii="Times New Roman" w:hAnsi="Times New Roman" w:cs="Times New Roman"/>
          <w:sz w:val="24"/>
          <w:szCs w:val="24"/>
        </w:rPr>
      </w:pPr>
      <w:r w:rsidRPr="00F53759">
        <w:rPr>
          <w:rFonts w:ascii="Times New Roman" w:hAnsi="Times New Roman" w:cs="Times New Roman"/>
          <w:sz w:val="24"/>
          <w:szCs w:val="24"/>
        </w:rPr>
        <w:t>Insisteva pertanto nella propria richiesta.</w:t>
      </w:r>
    </w:p>
    <w:p w:rsidR="00622794" w:rsidRPr="00F53759" w:rsidRDefault="00622794" w:rsidP="00F537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2794" w:rsidRPr="00F53759" w:rsidRDefault="00573B70" w:rsidP="00F53759">
      <w:pPr>
        <w:jc w:val="both"/>
        <w:rPr>
          <w:rFonts w:ascii="Times New Roman" w:hAnsi="Times New Roman" w:cs="Times New Roman"/>
          <w:sz w:val="24"/>
          <w:szCs w:val="24"/>
        </w:rPr>
      </w:pPr>
      <w:r w:rsidRPr="00F53759">
        <w:rPr>
          <w:rFonts w:ascii="Times New Roman" w:hAnsi="Times New Roman" w:cs="Times New Roman"/>
          <w:sz w:val="24"/>
          <w:szCs w:val="24"/>
        </w:rPr>
        <w:t xml:space="preserve">Si costituiva la convenuta </w:t>
      </w:r>
      <w:r w:rsidR="00622794" w:rsidRPr="00F53759">
        <w:rPr>
          <w:rFonts w:ascii="Times New Roman" w:hAnsi="Times New Roman" w:cs="Times New Roman"/>
          <w:sz w:val="24"/>
          <w:szCs w:val="24"/>
        </w:rPr>
        <w:t>SOCIETÀ FINANZIARIA</w:t>
      </w:r>
      <w:r w:rsidRPr="00F53759">
        <w:rPr>
          <w:rFonts w:ascii="Times New Roman" w:hAnsi="Times New Roman" w:cs="Times New Roman"/>
          <w:sz w:val="24"/>
          <w:szCs w:val="24"/>
        </w:rPr>
        <w:t xml:space="preserve"> ed eccepiva la p</w:t>
      </w:r>
      <w:r w:rsidR="00622794" w:rsidRPr="00F53759">
        <w:rPr>
          <w:rFonts w:ascii="Times New Roman" w:hAnsi="Times New Roman" w:cs="Times New Roman"/>
          <w:sz w:val="24"/>
          <w:szCs w:val="24"/>
        </w:rPr>
        <w:t>ro</w:t>
      </w:r>
      <w:r w:rsidRPr="00F53759">
        <w:rPr>
          <w:rFonts w:ascii="Times New Roman" w:hAnsi="Times New Roman" w:cs="Times New Roman"/>
          <w:sz w:val="24"/>
          <w:szCs w:val="24"/>
        </w:rPr>
        <w:t>p</w:t>
      </w:r>
      <w:r w:rsidR="00622794" w:rsidRPr="00F53759">
        <w:rPr>
          <w:rFonts w:ascii="Times New Roman" w:hAnsi="Times New Roman" w:cs="Times New Roman"/>
          <w:sz w:val="24"/>
          <w:szCs w:val="24"/>
        </w:rPr>
        <w:t>r</w:t>
      </w:r>
      <w:r w:rsidRPr="00F53759">
        <w:rPr>
          <w:rFonts w:ascii="Times New Roman" w:hAnsi="Times New Roman" w:cs="Times New Roman"/>
          <w:sz w:val="24"/>
          <w:szCs w:val="24"/>
        </w:rPr>
        <w:t>ia caren</w:t>
      </w:r>
      <w:r w:rsidR="00622794" w:rsidRPr="00F53759">
        <w:rPr>
          <w:rFonts w:ascii="Times New Roman" w:hAnsi="Times New Roman" w:cs="Times New Roman"/>
          <w:sz w:val="24"/>
          <w:szCs w:val="24"/>
        </w:rPr>
        <w:t>z</w:t>
      </w:r>
      <w:r w:rsidRPr="00F53759">
        <w:rPr>
          <w:rFonts w:ascii="Times New Roman" w:hAnsi="Times New Roman" w:cs="Times New Roman"/>
          <w:sz w:val="24"/>
          <w:szCs w:val="24"/>
        </w:rPr>
        <w:t>a di legittimazione passiva, essendo competente la mandante. Quanto alla richiesta di rimborso del premio assicura</w:t>
      </w:r>
      <w:r w:rsidR="00622794" w:rsidRPr="00F53759">
        <w:rPr>
          <w:rFonts w:ascii="Times New Roman" w:hAnsi="Times New Roman" w:cs="Times New Roman"/>
          <w:sz w:val="24"/>
          <w:szCs w:val="24"/>
        </w:rPr>
        <w:t>tivo per l'asserito importo di €</w:t>
      </w:r>
      <w:r w:rsidRPr="00F53759">
        <w:rPr>
          <w:rFonts w:ascii="Times New Roman" w:hAnsi="Times New Roman" w:cs="Times New Roman"/>
          <w:sz w:val="24"/>
          <w:szCs w:val="24"/>
        </w:rPr>
        <w:t xml:space="preserve"> 2.947,49, detto importo non è dovuto atteso che nel contratto non risulta indicata alcun somma pagata a titolo di premio assic</w:t>
      </w:r>
      <w:r w:rsidR="00622794" w:rsidRPr="00F53759">
        <w:rPr>
          <w:rFonts w:ascii="Times New Roman" w:hAnsi="Times New Roman" w:cs="Times New Roman"/>
          <w:sz w:val="24"/>
          <w:szCs w:val="24"/>
        </w:rPr>
        <w:t>urativo.</w:t>
      </w:r>
    </w:p>
    <w:p w:rsidR="00622794" w:rsidRPr="00F53759" w:rsidRDefault="00622794" w:rsidP="00F537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3B70" w:rsidRPr="00F53759" w:rsidRDefault="00573B70" w:rsidP="00F53759">
      <w:pPr>
        <w:jc w:val="both"/>
        <w:rPr>
          <w:rFonts w:ascii="Times New Roman" w:hAnsi="Times New Roman" w:cs="Times New Roman"/>
          <w:sz w:val="24"/>
          <w:szCs w:val="24"/>
        </w:rPr>
      </w:pPr>
      <w:r w:rsidRPr="00F53759">
        <w:rPr>
          <w:rFonts w:ascii="Times New Roman" w:hAnsi="Times New Roman" w:cs="Times New Roman"/>
          <w:sz w:val="24"/>
          <w:szCs w:val="24"/>
        </w:rPr>
        <w:t>Qu</w:t>
      </w:r>
      <w:r w:rsidR="00622794" w:rsidRPr="00F53759">
        <w:rPr>
          <w:rFonts w:ascii="Times New Roman" w:hAnsi="Times New Roman" w:cs="Times New Roman"/>
          <w:sz w:val="24"/>
          <w:szCs w:val="24"/>
        </w:rPr>
        <w:t>an</w:t>
      </w:r>
      <w:r w:rsidRPr="00F53759">
        <w:rPr>
          <w:rFonts w:ascii="Times New Roman" w:hAnsi="Times New Roman" w:cs="Times New Roman"/>
          <w:sz w:val="24"/>
          <w:szCs w:val="24"/>
        </w:rPr>
        <w:t>to al</w:t>
      </w:r>
      <w:r w:rsidR="00622794" w:rsidRPr="00F53759">
        <w:rPr>
          <w:rFonts w:ascii="Times New Roman" w:hAnsi="Times New Roman" w:cs="Times New Roman"/>
          <w:sz w:val="24"/>
          <w:szCs w:val="24"/>
        </w:rPr>
        <w:t>l</w:t>
      </w:r>
      <w:r w:rsidRPr="00F53759">
        <w:rPr>
          <w:rFonts w:ascii="Times New Roman" w:hAnsi="Times New Roman" w:cs="Times New Roman"/>
          <w:sz w:val="24"/>
          <w:szCs w:val="24"/>
        </w:rPr>
        <w:t>a richiesta della resti</w:t>
      </w:r>
      <w:r w:rsidR="00622794" w:rsidRPr="00F53759">
        <w:rPr>
          <w:rFonts w:ascii="Times New Roman" w:hAnsi="Times New Roman" w:cs="Times New Roman"/>
          <w:sz w:val="24"/>
          <w:szCs w:val="24"/>
        </w:rPr>
        <w:t>t</w:t>
      </w:r>
      <w:r w:rsidRPr="00F53759">
        <w:rPr>
          <w:rFonts w:ascii="Times New Roman" w:hAnsi="Times New Roman" w:cs="Times New Roman"/>
          <w:sz w:val="24"/>
          <w:szCs w:val="24"/>
        </w:rPr>
        <w:t>uzione delle due quote insolute eccepiva che la restituzione avveniva nella fase stragiudiziale mediante assegno del 5/11/2008 spedito all'indirizzo dell'attore.</w:t>
      </w:r>
    </w:p>
    <w:p w:rsidR="00622794" w:rsidRPr="00F53759" w:rsidRDefault="00622794" w:rsidP="00F537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3B70" w:rsidRPr="00F53759" w:rsidRDefault="00573B70" w:rsidP="00F53759">
      <w:pPr>
        <w:jc w:val="both"/>
        <w:rPr>
          <w:rFonts w:ascii="Times New Roman" w:hAnsi="Times New Roman" w:cs="Times New Roman"/>
          <w:sz w:val="24"/>
          <w:szCs w:val="24"/>
        </w:rPr>
      </w:pPr>
      <w:r w:rsidRPr="00F53759">
        <w:rPr>
          <w:rFonts w:ascii="Times New Roman" w:hAnsi="Times New Roman" w:cs="Times New Roman"/>
          <w:sz w:val="24"/>
          <w:szCs w:val="24"/>
        </w:rPr>
        <w:t xml:space="preserve">Si costituiva </w:t>
      </w:r>
      <w:r w:rsidR="00622794" w:rsidRPr="00F53759">
        <w:rPr>
          <w:rFonts w:ascii="Times New Roman" w:hAnsi="Times New Roman" w:cs="Times New Roman"/>
          <w:sz w:val="24"/>
          <w:szCs w:val="24"/>
        </w:rPr>
        <w:t xml:space="preserve">la BANCA </w:t>
      </w:r>
      <w:r w:rsidRPr="00F53759">
        <w:rPr>
          <w:rFonts w:ascii="Times New Roman" w:hAnsi="Times New Roman" w:cs="Times New Roman"/>
          <w:sz w:val="24"/>
          <w:szCs w:val="24"/>
        </w:rPr>
        <w:t xml:space="preserve">e chiedeva il rigetto </w:t>
      </w:r>
      <w:r w:rsidR="00622794" w:rsidRPr="00F53759">
        <w:rPr>
          <w:rFonts w:ascii="Times New Roman" w:hAnsi="Times New Roman" w:cs="Times New Roman"/>
          <w:sz w:val="24"/>
          <w:szCs w:val="24"/>
        </w:rPr>
        <w:t>della domanda perché</w:t>
      </w:r>
      <w:r w:rsidRPr="00F53759">
        <w:rPr>
          <w:rFonts w:ascii="Times New Roman" w:hAnsi="Times New Roman" w:cs="Times New Roman"/>
          <w:sz w:val="24"/>
          <w:szCs w:val="24"/>
        </w:rPr>
        <w:t xml:space="preserve"> infondata e non provata.</w:t>
      </w:r>
    </w:p>
    <w:p w:rsidR="00622794" w:rsidRPr="00F53759" w:rsidRDefault="00622794" w:rsidP="00F537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3B70" w:rsidRPr="00F53759" w:rsidRDefault="00573B70" w:rsidP="00F53759">
      <w:pPr>
        <w:jc w:val="both"/>
        <w:rPr>
          <w:rFonts w:ascii="Times New Roman" w:hAnsi="Times New Roman" w:cs="Times New Roman"/>
          <w:sz w:val="24"/>
          <w:szCs w:val="24"/>
        </w:rPr>
      </w:pPr>
      <w:r w:rsidRPr="00F53759">
        <w:rPr>
          <w:rFonts w:ascii="Times New Roman" w:hAnsi="Times New Roman" w:cs="Times New Roman"/>
          <w:sz w:val="24"/>
          <w:szCs w:val="24"/>
        </w:rPr>
        <w:t>Acqu</w:t>
      </w:r>
      <w:r w:rsidR="00622794" w:rsidRPr="00F53759">
        <w:rPr>
          <w:rFonts w:ascii="Times New Roman" w:hAnsi="Times New Roman" w:cs="Times New Roman"/>
          <w:sz w:val="24"/>
          <w:szCs w:val="24"/>
        </w:rPr>
        <w:t>i</w:t>
      </w:r>
      <w:r w:rsidRPr="00F53759">
        <w:rPr>
          <w:rFonts w:ascii="Times New Roman" w:hAnsi="Times New Roman" w:cs="Times New Roman"/>
          <w:sz w:val="24"/>
          <w:szCs w:val="24"/>
        </w:rPr>
        <w:t>sita la documentazione prodotta dichiarata chiusa l'istruttoria all'udienza del 30/10</w:t>
      </w:r>
      <w:r w:rsidR="00622794" w:rsidRPr="00F53759">
        <w:rPr>
          <w:rFonts w:ascii="Times New Roman" w:hAnsi="Times New Roman" w:cs="Times New Roman"/>
          <w:sz w:val="24"/>
          <w:szCs w:val="24"/>
        </w:rPr>
        <w:t xml:space="preserve">/2018 sulle sole conclusioni della SOCIETÀ FINANZIARIA </w:t>
      </w:r>
      <w:r w:rsidRPr="00F53759">
        <w:rPr>
          <w:rFonts w:ascii="Times New Roman" w:hAnsi="Times New Roman" w:cs="Times New Roman"/>
          <w:sz w:val="24"/>
          <w:szCs w:val="24"/>
        </w:rPr>
        <w:t>il Giudice di Pace tratteneva la causa in decisione.</w:t>
      </w:r>
    </w:p>
    <w:p w:rsidR="00622794" w:rsidRPr="00F53759" w:rsidRDefault="00622794" w:rsidP="00F537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2794" w:rsidRPr="00F53759" w:rsidRDefault="00573B70" w:rsidP="00F53759">
      <w:pPr>
        <w:jc w:val="both"/>
        <w:rPr>
          <w:rFonts w:ascii="Times New Roman" w:hAnsi="Times New Roman" w:cs="Times New Roman"/>
          <w:sz w:val="24"/>
          <w:szCs w:val="24"/>
        </w:rPr>
      </w:pPr>
      <w:r w:rsidRPr="00F53759">
        <w:rPr>
          <w:rFonts w:ascii="Times New Roman" w:hAnsi="Times New Roman" w:cs="Times New Roman"/>
          <w:sz w:val="24"/>
          <w:szCs w:val="24"/>
        </w:rPr>
        <w:t>La domanda è info</w:t>
      </w:r>
      <w:r w:rsidR="00622794" w:rsidRPr="00F53759">
        <w:rPr>
          <w:rFonts w:ascii="Times New Roman" w:hAnsi="Times New Roman" w:cs="Times New Roman"/>
          <w:sz w:val="24"/>
          <w:szCs w:val="24"/>
        </w:rPr>
        <w:t>ndata e deve essere rigettata.</w:t>
      </w:r>
    </w:p>
    <w:p w:rsidR="00622794" w:rsidRPr="00F53759" w:rsidRDefault="00622794" w:rsidP="00F537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2794" w:rsidRPr="00F53759" w:rsidRDefault="00573B70" w:rsidP="00F537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53759">
        <w:rPr>
          <w:rFonts w:ascii="Times New Roman" w:hAnsi="Times New Roman" w:cs="Times New Roman"/>
          <w:b/>
          <w:sz w:val="24"/>
          <w:szCs w:val="24"/>
        </w:rPr>
        <w:t>Nella fattispec</w:t>
      </w:r>
      <w:r w:rsidR="00622794" w:rsidRPr="00F53759">
        <w:rPr>
          <w:rFonts w:ascii="Times New Roman" w:hAnsi="Times New Roman" w:cs="Times New Roman"/>
          <w:b/>
          <w:sz w:val="24"/>
          <w:szCs w:val="24"/>
        </w:rPr>
        <w:t>i</w:t>
      </w:r>
      <w:r w:rsidRPr="00F53759">
        <w:rPr>
          <w:rFonts w:ascii="Times New Roman" w:hAnsi="Times New Roman" w:cs="Times New Roman"/>
          <w:b/>
          <w:sz w:val="24"/>
          <w:szCs w:val="24"/>
        </w:rPr>
        <w:t>e oggetto del giudizio siamo in presenza di un contratto concluso in data 23/01/04, in e</w:t>
      </w:r>
      <w:r w:rsidR="00622794" w:rsidRPr="00F53759">
        <w:rPr>
          <w:rFonts w:ascii="Times New Roman" w:hAnsi="Times New Roman" w:cs="Times New Roman"/>
          <w:b/>
          <w:sz w:val="24"/>
          <w:szCs w:val="24"/>
        </w:rPr>
        <w:t xml:space="preserve">poca antecedente l'introduzione </w:t>
      </w:r>
      <w:r w:rsidRPr="00F53759">
        <w:rPr>
          <w:rFonts w:ascii="Times New Roman" w:hAnsi="Times New Roman" w:cs="Times New Roman"/>
          <w:b/>
          <w:sz w:val="24"/>
          <w:szCs w:val="24"/>
        </w:rPr>
        <w:t xml:space="preserve">nell'ordinamento dell'art. 125 </w:t>
      </w:r>
      <w:proofErr w:type="spellStart"/>
      <w:r w:rsidRPr="00F53759">
        <w:rPr>
          <w:rFonts w:ascii="Times New Roman" w:hAnsi="Times New Roman" w:cs="Times New Roman"/>
          <w:b/>
          <w:i/>
          <w:sz w:val="24"/>
          <w:szCs w:val="24"/>
        </w:rPr>
        <w:t>sexies</w:t>
      </w:r>
      <w:proofErr w:type="spellEnd"/>
      <w:r w:rsidR="00622794" w:rsidRPr="00F53759">
        <w:rPr>
          <w:rFonts w:ascii="Times New Roman" w:hAnsi="Times New Roman" w:cs="Times New Roman"/>
          <w:b/>
          <w:sz w:val="24"/>
          <w:szCs w:val="24"/>
        </w:rPr>
        <w:t xml:space="preserve"> del d.lgs.141/10.</w:t>
      </w:r>
    </w:p>
    <w:p w:rsidR="00622794" w:rsidRPr="00F53759" w:rsidRDefault="00622794" w:rsidP="00F5375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2794" w:rsidRPr="00F53759" w:rsidRDefault="00573B70" w:rsidP="00F537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53759">
        <w:rPr>
          <w:rFonts w:ascii="Times New Roman" w:hAnsi="Times New Roman" w:cs="Times New Roman"/>
          <w:b/>
          <w:sz w:val="24"/>
          <w:szCs w:val="24"/>
        </w:rPr>
        <w:t>Detto contratto veniva risolto con l'estinzio</w:t>
      </w:r>
      <w:r w:rsidR="00DF6D2D" w:rsidRPr="00F53759">
        <w:rPr>
          <w:rFonts w:ascii="Times New Roman" w:hAnsi="Times New Roman" w:cs="Times New Roman"/>
          <w:b/>
          <w:sz w:val="24"/>
          <w:szCs w:val="24"/>
        </w:rPr>
        <w:t>ne anticipata in data 1/08/2008</w:t>
      </w:r>
      <w:r w:rsidRPr="00F53759">
        <w:rPr>
          <w:rFonts w:ascii="Times New Roman" w:hAnsi="Times New Roman" w:cs="Times New Roman"/>
          <w:b/>
          <w:sz w:val="24"/>
          <w:szCs w:val="24"/>
        </w:rPr>
        <w:t>, rispetto alla data di entrata in vigore della normativa più favorevole: Pertanto deve escludersi la legittimità della ric</w:t>
      </w:r>
      <w:r w:rsidR="00622794" w:rsidRPr="00F53759">
        <w:rPr>
          <w:rFonts w:ascii="Times New Roman" w:hAnsi="Times New Roman" w:cs="Times New Roman"/>
          <w:b/>
          <w:sz w:val="24"/>
          <w:szCs w:val="24"/>
        </w:rPr>
        <w:t xml:space="preserve">hiesta di </w:t>
      </w:r>
      <w:r w:rsidRPr="00F53759">
        <w:rPr>
          <w:rFonts w:ascii="Times New Roman" w:hAnsi="Times New Roman" w:cs="Times New Roman"/>
          <w:b/>
          <w:sz w:val="24"/>
          <w:szCs w:val="24"/>
        </w:rPr>
        <w:t>restituzione di costi e commissioni trattenute dagli Istituti di credito e finanziarie altrimenti si violerebbe il principio del</w:t>
      </w:r>
      <w:r w:rsidR="00622794" w:rsidRPr="00F53759">
        <w:rPr>
          <w:rFonts w:ascii="Times New Roman" w:hAnsi="Times New Roman" w:cs="Times New Roman"/>
          <w:b/>
          <w:sz w:val="24"/>
          <w:szCs w:val="24"/>
        </w:rPr>
        <w:t>la irretroattività delle leggi.</w:t>
      </w:r>
    </w:p>
    <w:p w:rsidR="00622794" w:rsidRPr="00F53759" w:rsidRDefault="00622794" w:rsidP="00F537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2794" w:rsidRPr="00F53759" w:rsidRDefault="00573B70" w:rsidP="00F53759">
      <w:pPr>
        <w:jc w:val="both"/>
        <w:rPr>
          <w:rFonts w:ascii="Times New Roman" w:hAnsi="Times New Roman" w:cs="Times New Roman"/>
          <w:sz w:val="24"/>
          <w:szCs w:val="24"/>
        </w:rPr>
      </w:pPr>
      <w:r w:rsidRPr="00F53759">
        <w:rPr>
          <w:rFonts w:ascii="Times New Roman" w:hAnsi="Times New Roman" w:cs="Times New Roman"/>
          <w:sz w:val="24"/>
          <w:szCs w:val="24"/>
        </w:rPr>
        <w:t>Peraltro, la lettura della norma invocata dall'attore a sostegno della propria pret</w:t>
      </w:r>
      <w:r w:rsidR="00622794" w:rsidRPr="00F53759">
        <w:rPr>
          <w:rFonts w:ascii="Times New Roman" w:hAnsi="Times New Roman" w:cs="Times New Roman"/>
          <w:sz w:val="24"/>
          <w:szCs w:val="24"/>
        </w:rPr>
        <w:t xml:space="preserve">esa, </w:t>
      </w:r>
      <w:r w:rsidRPr="00F53759">
        <w:rPr>
          <w:rFonts w:ascii="Times New Roman" w:hAnsi="Times New Roman" w:cs="Times New Roman"/>
          <w:sz w:val="24"/>
          <w:szCs w:val="24"/>
        </w:rPr>
        <w:t xml:space="preserve">costituzionalmente orientata, non può che portare ad escludere la possibilità di applicazione della medesima norma anche a quei contratti che abbiano avuto completa esecuzione nel periodo antecedente alla sua entrata in vigore, dovendosi per contro, ritenersi ammissibile e giustificabile l'applicazione solo ai contratti stipulati in </w:t>
      </w:r>
      <w:r w:rsidR="00622794" w:rsidRPr="00F53759">
        <w:rPr>
          <w:rFonts w:ascii="Times New Roman" w:hAnsi="Times New Roman" w:cs="Times New Roman"/>
          <w:sz w:val="24"/>
          <w:szCs w:val="24"/>
        </w:rPr>
        <w:t>precedenza, ma ancora in corso.</w:t>
      </w:r>
    </w:p>
    <w:p w:rsidR="00622794" w:rsidRPr="00F53759" w:rsidRDefault="00622794" w:rsidP="00F537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3B70" w:rsidRPr="00F53759" w:rsidRDefault="00573B70" w:rsidP="00F53759">
      <w:pPr>
        <w:jc w:val="both"/>
        <w:rPr>
          <w:rFonts w:ascii="Times New Roman" w:hAnsi="Times New Roman" w:cs="Times New Roman"/>
          <w:sz w:val="24"/>
          <w:szCs w:val="24"/>
        </w:rPr>
      </w:pPr>
      <w:r w:rsidRPr="00F53759">
        <w:rPr>
          <w:rFonts w:ascii="Times New Roman" w:hAnsi="Times New Roman" w:cs="Times New Roman"/>
          <w:sz w:val="24"/>
          <w:szCs w:val="24"/>
        </w:rPr>
        <w:t>Una diversa interpretazione, porterebbe alla violazione del princ</w:t>
      </w:r>
      <w:r w:rsidR="00622794" w:rsidRPr="00F53759">
        <w:rPr>
          <w:rFonts w:ascii="Times New Roman" w:hAnsi="Times New Roman" w:cs="Times New Roman"/>
          <w:sz w:val="24"/>
          <w:szCs w:val="24"/>
        </w:rPr>
        <w:t>ipio della certezza del diritto</w:t>
      </w:r>
      <w:r w:rsidRPr="00F53759">
        <w:rPr>
          <w:rFonts w:ascii="Times New Roman" w:hAnsi="Times New Roman" w:cs="Times New Roman"/>
          <w:sz w:val="24"/>
          <w:szCs w:val="24"/>
        </w:rPr>
        <w:t>, atteso che la legge dispone per l'avvenire e non ha effetto retroattivo.</w:t>
      </w:r>
    </w:p>
    <w:p w:rsidR="00622794" w:rsidRPr="00F53759" w:rsidRDefault="00622794" w:rsidP="00F537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3B70" w:rsidRPr="00F53759" w:rsidRDefault="00573B70" w:rsidP="00F53759">
      <w:pPr>
        <w:jc w:val="both"/>
        <w:rPr>
          <w:rFonts w:ascii="Times New Roman" w:hAnsi="Times New Roman" w:cs="Times New Roman"/>
          <w:sz w:val="24"/>
          <w:szCs w:val="24"/>
        </w:rPr>
      </w:pPr>
      <w:r w:rsidRPr="00F53759">
        <w:rPr>
          <w:rFonts w:ascii="Times New Roman" w:hAnsi="Times New Roman" w:cs="Times New Roman"/>
          <w:sz w:val="24"/>
          <w:szCs w:val="24"/>
        </w:rPr>
        <w:t>Le spe</w:t>
      </w:r>
      <w:r w:rsidR="00622794" w:rsidRPr="00F53759">
        <w:rPr>
          <w:rFonts w:ascii="Times New Roman" w:hAnsi="Times New Roman" w:cs="Times New Roman"/>
          <w:sz w:val="24"/>
          <w:szCs w:val="24"/>
        </w:rPr>
        <w:t>se di causa come da dispositivo</w:t>
      </w:r>
      <w:r w:rsidRPr="00F53759">
        <w:rPr>
          <w:rFonts w:ascii="Times New Roman" w:hAnsi="Times New Roman" w:cs="Times New Roman"/>
          <w:sz w:val="24"/>
          <w:szCs w:val="24"/>
        </w:rPr>
        <w:t>, si intendono interamente compensate tra le parti, tenuto conto della natura e dell'esito del giudizio e della posizione processuale assunta dalle parti.</w:t>
      </w:r>
    </w:p>
    <w:p w:rsidR="00622794" w:rsidRPr="00F53759" w:rsidRDefault="00622794" w:rsidP="00F537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3B70" w:rsidRPr="00F53759" w:rsidRDefault="00573B70" w:rsidP="00F537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3759">
        <w:rPr>
          <w:rFonts w:ascii="Times New Roman" w:hAnsi="Times New Roman" w:cs="Times New Roman"/>
          <w:b/>
          <w:sz w:val="24"/>
          <w:szCs w:val="24"/>
        </w:rPr>
        <w:t>P.Q.M.</w:t>
      </w:r>
    </w:p>
    <w:p w:rsidR="00573B70" w:rsidRPr="00F53759" w:rsidRDefault="00573B70" w:rsidP="00F53759">
      <w:pPr>
        <w:rPr>
          <w:rFonts w:ascii="Times New Roman" w:hAnsi="Times New Roman" w:cs="Times New Roman"/>
          <w:sz w:val="24"/>
          <w:szCs w:val="24"/>
        </w:rPr>
      </w:pPr>
      <w:r w:rsidRPr="00F53759">
        <w:rPr>
          <w:rFonts w:ascii="Times New Roman" w:hAnsi="Times New Roman" w:cs="Times New Roman"/>
          <w:sz w:val="24"/>
          <w:szCs w:val="24"/>
        </w:rPr>
        <w:t>Il Giudice di Pace di Ro</w:t>
      </w:r>
      <w:r w:rsidR="00496AC0" w:rsidRPr="00F53759">
        <w:rPr>
          <w:rFonts w:ascii="Times New Roman" w:hAnsi="Times New Roman" w:cs="Times New Roman"/>
          <w:sz w:val="24"/>
          <w:szCs w:val="24"/>
        </w:rPr>
        <w:t>ma definitivamente pronunciando</w:t>
      </w:r>
      <w:r w:rsidRPr="00F53759">
        <w:rPr>
          <w:rFonts w:ascii="Times New Roman" w:hAnsi="Times New Roman" w:cs="Times New Roman"/>
          <w:sz w:val="24"/>
          <w:szCs w:val="24"/>
        </w:rPr>
        <w:t>:</w:t>
      </w:r>
    </w:p>
    <w:p w:rsidR="00573B70" w:rsidRPr="00F53759" w:rsidRDefault="00622794" w:rsidP="00F53759">
      <w:pPr>
        <w:rPr>
          <w:rFonts w:ascii="Times New Roman" w:hAnsi="Times New Roman" w:cs="Times New Roman"/>
          <w:sz w:val="24"/>
          <w:szCs w:val="24"/>
        </w:rPr>
      </w:pPr>
      <w:r w:rsidRPr="00F53759">
        <w:rPr>
          <w:rFonts w:ascii="Times New Roman" w:hAnsi="Times New Roman" w:cs="Times New Roman"/>
          <w:sz w:val="24"/>
          <w:szCs w:val="24"/>
        </w:rPr>
        <w:t xml:space="preserve">a) </w:t>
      </w:r>
      <w:r w:rsidR="00573B70" w:rsidRPr="00F53759">
        <w:rPr>
          <w:rFonts w:ascii="Times New Roman" w:hAnsi="Times New Roman" w:cs="Times New Roman"/>
          <w:sz w:val="24"/>
          <w:szCs w:val="24"/>
        </w:rPr>
        <w:t>rigetta la domanda;</w:t>
      </w:r>
    </w:p>
    <w:p w:rsidR="00573B70" w:rsidRPr="00F53759" w:rsidRDefault="00622794" w:rsidP="00F53759">
      <w:pPr>
        <w:rPr>
          <w:rFonts w:ascii="Times New Roman" w:hAnsi="Times New Roman" w:cs="Times New Roman"/>
          <w:sz w:val="24"/>
          <w:szCs w:val="24"/>
        </w:rPr>
      </w:pPr>
      <w:r w:rsidRPr="00F53759">
        <w:rPr>
          <w:rFonts w:ascii="Times New Roman" w:hAnsi="Times New Roman" w:cs="Times New Roman"/>
          <w:sz w:val="24"/>
          <w:szCs w:val="24"/>
        </w:rPr>
        <w:t xml:space="preserve">b) </w:t>
      </w:r>
      <w:r w:rsidR="00573B70" w:rsidRPr="00F53759">
        <w:rPr>
          <w:rFonts w:ascii="Times New Roman" w:hAnsi="Times New Roman" w:cs="Times New Roman"/>
          <w:sz w:val="24"/>
          <w:szCs w:val="24"/>
        </w:rPr>
        <w:t>dichiara compensate le spese del giudizio;</w:t>
      </w:r>
    </w:p>
    <w:p w:rsidR="00622794" w:rsidRPr="00F53759" w:rsidRDefault="00622794" w:rsidP="00F53759">
      <w:pPr>
        <w:rPr>
          <w:rFonts w:ascii="Times New Roman" w:hAnsi="Times New Roman" w:cs="Times New Roman"/>
          <w:sz w:val="24"/>
          <w:szCs w:val="24"/>
        </w:rPr>
      </w:pPr>
    </w:p>
    <w:p w:rsidR="00573B70" w:rsidRPr="00F53759" w:rsidRDefault="00573B70" w:rsidP="00F53759">
      <w:pPr>
        <w:rPr>
          <w:rFonts w:ascii="Times New Roman" w:hAnsi="Times New Roman" w:cs="Times New Roman"/>
          <w:sz w:val="24"/>
          <w:szCs w:val="24"/>
        </w:rPr>
      </w:pPr>
      <w:r w:rsidRPr="00F53759">
        <w:rPr>
          <w:rFonts w:ascii="Times New Roman" w:hAnsi="Times New Roman" w:cs="Times New Roman"/>
          <w:sz w:val="24"/>
          <w:szCs w:val="24"/>
        </w:rPr>
        <w:t>Sentenza provvisoriamente esecutiva.</w:t>
      </w:r>
    </w:p>
    <w:p w:rsidR="00573B70" w:rsidRPr="00F53759" w:rsidRDefault="00573B70" w:rsidP="00F53759">
      <w:pPr>
        <w:rPr>
          <w:rFonts w:ascii="Times New Roman" w:hAnsi="Times New Roman" w:cs="Times New Roman"/>
          <w:sz w:val="24"/>
          <w:szCs w:val="24"/>
        </w:rPr>
      </w:pPr>
      <w:r w:rsidRPr="00F53759">
        <w:rPr>
          <w:rFonts w:ascii="Times New Roman" w:hAnsi="Times New Roman" w:cs="Times New Roman"/>
          <w:sz w:val="24"/>
          <w:szCs w:val="24"/>
        </w:rPr>
        <w:t>Così deciso in Roma, il 29 ottobre 2018</w:t>
      </w:r>
    </w:p>
    <w:p w:rsidR="00622794" w:rsidRPr="00F53759" w:rsidRDefault="00622794" w:rsidP="00F53759">
      <w:pPr>
        <w:rPr>
          <w:rFonts w:ascii="Times New Roman" w:hAnsi="Times New Roman" w:cs="Times New Roman"/>
          <w:sz w:val="24"/>
          <w:szCs w:val="24"/>
        </w:rPr>
      </w:pPr>
    </w:p>
    <w:p w:rsidR="00573B70" w:rsidRPr="00F53759" w:rsidRDefault="00573B70" w:rsidP="00F53759">
      <w:pPr>
        <w:jc w:val="right"/>
        <w:rPr>
          <w:rFonts w:ascii="Times New Roman" w:hAnsi="Times New Roman" w:cs="Times New Roman"/>
          <w:sz w:val="24"/>
          <w:szCs w:val="24"/>
        </w:rPr>
      </w:pPr>
      <w:r w:rsidRPr="00F53759">
        <w:rPr>
          <w:rFonts w:ascii="Times New Roman" w:hAnsi="Times New Roman" w:cs="Times New Roman"/>
          <w:sz w:val="24"/>
          <w:szCs w:val="24"/>
        </w:rPr>
        <w:t>Il Giudice di Pace</w:t>
      </w:r>
    </w:p>
    <w:p w:rsidR="00573B70" w:rsidRPr="00F53759" w:rsidRDefault="00573B70" w:rsidP="00F53759">
      <w:pPr>
        <w:jc w:val="right"/>
        <w:rPr>
          <w:rFonts w:ascii="Times New Roman" w:hAnsi="Times New Roman" w:cs="Times New Roman"/>
          <w:sz w:val="24"/>
          <w:szCs w:val="24"/>
        </w:rPr>
      </w:pPr>
      <w:r w:rsidRPr="00F53759">
        <w:rPr>
          <w:rFonts w:ascii="Times New Roman" w:hAnsi="Times New Roman" w:cs="Times New Roman"/>
          <w:sz w:val="24"/>
          <w:szCs w:val="24"/>
        </w:rPr>
        <w:t>Avv</w:t>
      </w:r>
      <w:r w:rsidR="00622794" w:rsidRPr="00F53759">
        <w:rPr>
          <w:rFonts w:ascii="Times New Roman" w:hAnsi="Times New Roman" w:cs="Times New Roman"/>
          <w:sz w:val="24"/>
          <w:szCs w:val="24"/>
        </w:rPr>
        <w:t>.</w:t>
      </w:r>
      <w:r w:rsidRPr="00F53759">
        <w:rPr>
          <w:rFonts w:ascii="Times New Roman" w:hAnsi="Times New Roman" w:cs="Times New Roman"/>
          <w:sz w:val="24"/>
          <w:szCs w:val="24"/>
        </w:rPr>
        <w:t xml:space="preserve"> </w:t>
      </w:r>
      <w:r w:rsidR="00622794" w:rsidRPr="00F53759">
        <w:rPr>
          <w:rFonts w:ascii="Times New Roman" w:hAnsi="Times New Roman" w:cs="Times New Roman"/>
          <w:sz w:val="24"/>
          <w:szCs w:val="24"/>
        </w:rPr>
        <w:t>A</w:t>
      </w:r>
      <w:r w:rsidRPr="00F53759">
        <w:rPr>
          <w:rFonts w:ascii="Times New Roman" w:hAnsi="Times New Roman" w:cs="Times New Roman"/>
          <w:sz w:val="24"/>
          <w:szCs w:val="24"/>
        </w:rPr>
        <w:t xml:space="preserve">nna </w:t>
      </w:r>
      <w:proofErr w:type="spellStart"/>
      <w:r w:rsidRPr="00F53759">
        <w:rPr>
          <w:rFonts w:ascii="Times New Roman" w:hAnsi="Times New Roman" w:cs="Times New Roman"/>
          <w:sz w:val="24"/>
          <w:szCs w:val="24"/>
        </w:rPr>
        <w:t>Condò</w:t>
      </w:r>
      <w:proofErr w:type="spellEnd"/>
    </w:p>
    <w:p w:rsidR="00573B70" w:rsidRPr="00F53759" w:rsidRDefault="00573B70" w:rsidP="00F53759">
      <w:pPr>
        <w:rPr>
          <w:rFonts w:ascii="Times New Roman" w:hAnsi="Times New Roman" w:cs="Times New Roman"/>
          <w:sz w:val="24"/>
          <w:szCs w:val="24"/>
        </w:rPr>
      </w:pPr>
    </w:p>
    <w:sectPr w:rsidR="00573B70" w:rsidRPr="00F53759"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3759" w:rsidRDefault="00F53759" w:rsidP="001B4AE9">
      <w:pPr>
        <w:spacing w:line="240" w:lineRule="auto"/>
      </w:pPr>
      <w:r>
        <w:separator/>
      </w:r>
    </w:p>
  </w:endnote>
  <w:endnote w:type="continuationSeparator" w:id="0">
    <w:p w:rsidR="00F53759" w:rsidRDefault="00F53759" w:rsidP="001B4A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759" w:rsidRPr="001B4AE9" w:rsidRDefault="00F53759">
    <w:pPr>
      <w:pStyle w:val="Pidipagina"/>
      <w:rPr>
        <w:sz w:val="16"/>
        <w:szCs w:val="16"/>
      </w:rPr>
    </w:pPr>
    <w:r w:rsidRPr="001B4AE9">
      <w:rPr>
        <w:sz w:val="16"/>
        <w:szCs w:val="16"/>
      </w:rPr>
      <w:fldChar w:fldCharType="begin"/>
    </w:r>
    <w:r w:rsidRPr="001B4AE9">
      <w:rPr>
        <w:sz w:val="16"/>
        <w:szCs w:val="16"/>
      </w:rPr>
      <w:instrText xml:space="preserve"> FILENAME  \* Lower \p  \* MERGEFORMAT </w:instrText>
    </w:r>
    <w:r w:rsidRPr="001B4AE9">
      <w:rPr>
        <w:sz w:val="16"/>
        <w:szCs w:val="16"/>
      </w:rPr>
      <w:fldChar w:fldCharType="separate"/>
    </w:r>
    <w:r>
      <w:rPr>
        <w:noProof/>
        <w:sz w:val="16"/>
        <w:szCs w:val="16"/>
      </w:rPr>
      <w:t>\\server\server\ads\1_studio\15 - sito ex parte\3.rassegne\37.rimborso oneri\3.da commentare\gdp roma 38765 2018 fuccella.docx</w:t>
    </w:r>
    <w:r w:rsidRPr="001B4AE9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3759" w:rsidRDefault="00F53759" w:rsidP="001B4AE9">
      <w:pPr>
        <w:spacing w:line="240" w:lineRule="auto"/>
      </w:pPr>
      <w:r>
        <w:separator/>
      </w:r>
    </w:p>
  </w:footnote>
  <w:footnote w:type="continuationSeparator" w:id="0">
    <w:p w:rsidR="00F53759" w:rsidRDefault="00F53759" w:rsidP="001B4AE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B70"/>
    <w:rsid w:val="000161AB"/>
    <w:rsid w:val="001A1508"/>
    <w:rsid w:val="001B4AE9"/>
    <w:rsid w:val="001D4610"/>
    <w:rsid w:val="001E6285"/>
    <w:rsid w:val="002612FF"/>
    <w:rsid w:val="002807BD"/>
    <w:rsid w:val="00287635"/>
    <w:rsid w:val="00420E1F"/>
    <w:rsid w:val="00496AC0"/>
    <w:rsid w:val="00537A61"/>
    <w:rsid w:val="00573B70"/>
    <w:rsid w:val="005940E4"/>
    <w:rsid w:val="005B4E87"/>
    <w:rsid w:val="00605000"/>
    <w:rsid w:val="006102C0"/>
    <w:rsid w:val="00622794"/>
    <w:rsid w:val="006A251D"/>
    <w:rsid w:val="00795E6F"/>
    <w:rsid w:val="007A6495"/>
    <w:rsid w:val="007C24DE"/>
    <w:rsid w:val="008F6CDF"/>
    <w:rsid w:val="00B062A9"/>
    <w:rsid w:val="00BA6308"/>
    <w:rsid w:val="00C73D8D"/>
    <w:rsid w:val="00C94321"/>
    <w:rsid w:val="00C96A41"/>
    <w:rsid w:val="00D101AA"/>
    <w:rsid w:val="00D73DFE"/>
    <w:rsid w:val="00D87E33"/>
    <w:rsid w:val="00DF6D2D"/>
    <w:rsid w:val="00E72265"/>
    <w:rsid w:val="00F53759"/>
    <w:rsid w:val="00FB0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918C7F-83A5-48B1-813C-378AAF8F7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4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5940E4"/>
    <w:pPr>
      <w:tabs>
        <w:tab w:val="center" w:pos="4819"/>
        <w:tab w:val="right" w:pos="9638"/>
      </w:tabs>
      <w:spacing w:line="240" w:lineRule="auto"/>
    </w:pPr>
    <w:rPr>
      <w:rFonts w:ascii="Times New Roman" w:eastAsiaTheme="minorEastAsia" w:hAnsi="Times New Roman" w:cs="Times New Roman"/>
      <w:color w:val="000000"/>
      <w:sz w:val="24"/>
      <w:szCs w:val="20"/>
      <w:lang w:eastAsia="zh-CN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940E4"/>
    <w:rPr>
      <w:rFonts w:ascii="Times New Roman" w:eastAsiaTheme="minorEastAsia" w:hAnsi="Times New Roman" w:cs="Times New Roman"/>
      <w:color w:val="000000"/>
      <w:sz w:val="24"/>
      <w:szCs w:val="20"/>
      <w:lang w:eastAsia="zh-CN"/>
    </w:rPr>
  </w:style>
  <w:style w:type="table" w:styleId="Grigliatabella">
    <w:name w:val="Table Grid"/>
    <w:basedOn w:val="Tabellanormale"/>
    <w:uiPriority w:val="59"/>
    <w:rsid w:val="00DF6D2D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7A6495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1B4AE9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B4A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xpartecreditoris.it/provvedimenti/rimborso-oneri-su-cessione-quinto-la-disciplina-del-d-lgs-n1412010-non-e-retroattiva-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xpartecreditoris.it/provvedimenti/rimborso-oneri-la-disciplina-del-d-lgs-1412010-non-si-applica-ai-contratti-stipulati-ex-ant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expartecreditoris.it/provvedimenti/rimborso-oneri-rilevante-solo-la-data-di-stipula-per-lapplicazione-125-sexies-del-d-lgs-1412010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76CD5C-AC07-44DC-B705-6201AF4C1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5</Pages>
  <Words>1723</Words>
  <Characters>9824</Characters>
  <Application>Microsoft Office Word</Application>
  <DocSecurity>0</DocSecurity>
  <Lines>81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</dc:creator>
  <cp:keywords/>
  <dc:description/>
  <cp:lastModifiedBy>Carmen </cp:lastModifiedBy>
  <cp:revision>10</cp:revision>
  <cp:lastPrinted>2018-12-10T17:14:00Z</cp:lastPrinted>
  <dcterms:created xsi:type="dcterms:W3CDTF">2018-12-04T10:46:00Z</dcterms:created>
  <dcterms:modified xsi:type="dcterms:W3CDTF">2018-12-11T10:49:00Z</dcterms:modified>
</cp:coreProperties>
</file>